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477" w:rsidRPr="002C1C1C" w:rsidRDefault="006D1477" w:rsidP="006D1477">
      <w:pPr>
        <w:pStyle w:val="a3"/>
        <w:spacing w:before="0" w:beforeAutospacing="0" w:after="0" w:afterAutospacing="0" w:line="360" w:lineRule="auto"/>
        <w:jc w:val="center"/>
        <w:rPr>
          <w:b/>
          <w:color w:val="000000"/>
          <w:sz w:val="28"/>
          <w:szCs w:val="28"/>
        </w:rPr>
      </w:pPr>
      <w:r w:rsidRPr="002C1C1C">
        <w:rPr>
          <w:b/>
          <w:color w:val="000000"/>
          <w:sz w:val="28"/>
          <w:szCs w:val="28"/>
        </w:rPr>
        <w:t>Родительское собрание во второй мл</w:t>
      </w:r>
      <w:proofErr w:type="gramStart"/>
      <w:r w:rsidRPr="002C1C1C">
        <w:rPr>
          <w:b/>
          <w:color w:val="000000"/>
          <w:sz w:val="28"/>
          <w:szCs w:val="28"/>
        </w:rPr>
        <w:t>.</w:t>
      </w:r>
      <w:proofErr w:type="gramEnd"/>
      <w:r w:rsidRPr="002C1C1C">
        <w:rPr>
          <w:b/>
          <w:color w:val="000000"/>
          <w:sz w:val="28"/>
          <w:szCs w:val="28"/>
        </w:rPr>
        <w:t xml:space="preserve"> </w:t>
      </w:r>
      <w:proofErr w:type="gramStart"/>
      <w:r w:rsidRPr="002C1C1C">
        <w:rPr>
          <w:b/>
          <w:color w:val="000000"/>
          <w:sz w:val="28"/>
          <w:szCs w:val="28"/>
        </w:rPr>
        <w:t>г</w:t>
      </w:r>
      <w:proofErr w:type="gramEnd"/>
      <w:r w:rsidRPr="002C1C1C">
        <w:rPr>
          <w:b/>
          <w:color w:val="000000"/>
          <w:sz w:val="28"/>
          <w:szCs w:val="28"/>
        </w:rPr>
        <w:t>руппе: «Развитие речи детей во второй младшей группе через восприятие художественной литературы</w:t>
      </w:r>
      <w:proofErr w:type="gramStart"/>
      <w:r w:rsidRPr="002C1C1C">
        <w:rPr>
          <w:b/>
          <w:color w:val="000000"/>
          <w:sz w:val="28"/>
          <w:szCs w:val="28"/>
        </w:rPr>
        <w:t>. »</w:t>
      </w:r>
      <w:proofErr w:type="gramEnd"/>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Цель: Раскрытие значение речи во всестороннем развитии личности ребёнка.</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Задачи: познакомить родителей с особенностями речевого развития детей младшего дошкольного возраста; способствовать развитию коммуникативных качеств детей; воспитывать культуру общения; вовлечь родителей в педагогический процесс и жизнь группы.</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Ход мероприятия</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1. Предварительный этап.</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Приглашение родителей на собрание.</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Подготовка к выставке в группе по теме: «Русские народные сказки</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2. Организационный этап.</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Оформление выставки методической литературы по теме семинара.</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3. Вступительный этап.</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(Родители рассаживаются полукругом)</w:t>
      </w:r>
      <w:proofErr w:type="gramStart"/>
      <w:r w:rsidRPr="002C1C1C">
        <w:rPr>
          <w:color w:val="000000"/>
          <w:sz w:val="28"/>
          <w:szCs w:val="28"/>
        </w:rPr>
        <w:t xml:space="preserve"> .</w:t>
      </w:r>
      <w:proofErr w:type="gramEnd"/>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Воспитатель: Добрый вечер! Мы рады встрече с вами. Спасибо, что нашли время и пришли на нашу встречу. Компасом сегодняшней встречи нам будут служить следующие строки.</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Прекрасна речь, когда она, как ручеёк,</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xml:space="preserve">Бежит среди камней чисто, </w:t>
      </w:r>
      <w:proofErr w:type="gramStart"/>
      <w:r w:rsidRPr="002C1C1C">
        <w:rPr>
          <w:color w:val="000000"/>
          <w:sz w:val="28"/>
          <w:szCs w:val="28"/>
        </w:rPr>
        <w:t>нетороплива</w:t>
      </w:r>
      <w:proofErr w:type="gramEnd"/>
      <w:r w:rsidRPr="002C1C1C">
        <w:rPr>
          <w:color w:val="000000"/>
          <w:sz w:val="28"/>
          <w:szCs w:val="28"/>
        </w:rPr>
        <w:t>,</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И ты готов внимать её поток</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И восклицать: - О! Как же ты красива.</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Тема нашей встречи «Развитие речи детей через чтение художественной литературы</w:t>
      </w:r>
      <w:proofErr w:type="gramStart"/>
      <w:r w:rsidRPr="002C1C1C">
        <w:rPr>
          <w:color w:val="000000"/>
          <w:sz w:val="28"/>
          <w:szCs w:val="28"/>
        </w:rPr>
        <w:t>. »</w:t>
      </w:r>
      <w:proofErr w:type="gramEnd"/>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4. Основной этап.</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Воспитатель: Продолжите, пожалуйста, фразу: «Мой ребёнок начал говорить …</w:t>
      </w:r>
      <w:proofErr w:type="gramStart"/>
      <w:r w:rsidRPr="002C1C1C">
        <w:rPr>
          <w:color w:val="000000"/>
          <w:sz w:val="28"/>
          <w:szCs w:val="28"/>
        </w:rPr>
        <w:t xml:space="preserve"> .</w:t>
      </w:r>
      <w:proofErr w:type="gramEnd"/>
      <w:r w:rsidRPr="002C1C1C">
        <w:rPr>
          <w:color w:val="000000"/>
          <w:sz w:val="28"/>
          <w:szCs w:val="28"/>
        </w:rPr>
        <w:t>»</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Ваши ответы показали, что некоторые дети начали говорить в период с 2 до 3 лет. У этих ребят наблюдается некоторая задержка речевого развития. Многие родители отметили, что их дети начали говорить в возрасте от 8-9 месяцев до года 2 мес. Это является физиологической нормой.</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Игра «Вопрос – ответ»</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А сейчас предлагаю вам ответить на мои вопросы.</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lastRenderedPageBreak/>
        <w:t>- Поднимите руку те родители, которые заинтересованы в том, чтобы их ребёнок говорил правильно.</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Очень приятно видеть внимательных и заботливых родителей.</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А теперь предлагаю поднять руку тем родителям, которые считают, что его ребёнок говорит чисто, внятно, правильно.</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Посмотрите, как мало рук. Действительно, в этом возрасте дети говорят неправильно, звукопроизношение у них не сформировано – и это физиологическая норма, т. е. свойственно возрасту.</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Предлагаю теперь поднять руки тем из вас, кто дома постоянно читает своим детям небольшие стихотворения, заучивает их; читает рассказы и сказки и ведёт беседу о прочитанном произведении.</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Поднимите руку те родители, которым тема нашей встречи интересна.</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Ваша реакция показала, что тема нашей встречи актуальна и значима.</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Работа по развитию речи ребёнка в д/</w:t>
      </w:r>
      <w:proofErr w:type="gramStart"/>
      <w:r w:rsidRPr="002C1C1C">
        <w:rPr>
          <w:color w:val="000000"/>
          <w:sz w:val="28"/>
          <w:szCs w:val="28"/>
        </w:rPr>
        <w:t>с</w:t>
      </w:r>
      <w:proofErr w:type="gramEnd"/>
      <w:r w:rsidRPr="002C1C1C">
        <w:rPr>
          <w:color w:val="000000"/>
          <w:sz w:val="28"/>
          <w:szCs w:val="28"/>
        </w:rPr>
        <w:t xml:space="preserve"> осуществляется </w:t>
      </w:r>
      <w:proofErr w:type="gramStart"/>
      <w:r w:rsidRPr="002C1C1C">
        <w:rPr>
          <w:color w:val="000000"/>
          <w:sz w:val="28"/>
          <w:szCs w:val="28"/>
        </w:rPr>
        <w:t>в</w:t>
      </w:r>
      <w:proofErr w:type="gramEnd"/>
      <w:r w:rsidRPr="002C1C1C">
        <w:rPr>
          <w:color w:val="000000"/>
          <w:sz w:val="28"/>
          <w:szCs w:val="28"/>
        </w:rPr>
        <w:t xml:space="preserve"> разных видах деятельности; на специальных занятиях по развитию речи, а также и на других занятиях; вне занятий – в игровой и художественной деятельности; в повседневной жизни.</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Замечательные возможности представляет для развития речи детей ознакомление с художественной литературой.</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ДОКЛАД</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Воспитание сказкой</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До какого-то возраста дети живут в сказке, как равноправные члены сказочного мира. И это естественно, потому что сказка близка и созвучна их мироощущению. В самом начале жизни она встречает детей фантастическими образами, увлекательными приключениями, красочностью и яркостью своего мира. Вся эта свежесть, чистота, напевность, гармоническая цельность сказки служат для малышей первым толчком к развитию фантазии, мышления, творчества. А безыскусственная простота и красота сказочных героев и их поступков необходимы детскому сознанию как первое отражение мира, истинных человеческих отношений в чистом зеркале подлинного искусства.</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xml:space="preserve">В каждой сказке проложена граница между Добром и Злом. Они непримиримые враги, они находятся в извечной борьбе. И в этом противоборстве всегда побеждает Добро, всегда торжествует справедливость. Эта идея победы Добра над Злом всегда </w:t>
      </w:r>
      <w:r w:rsidRPr="002C1C1C">
        <w:rPr>
          <w:color w:val="000000"/>
          <w:sz w:val="28"/>
          <w:szCs w:val="28"/>
        </w:rPr>
        <w:lastRenderedPageBreak/>
        <w:t>убедительна, потому что вынашивалась и рождалась вместе с возникновением сознания людей и совершенствовалась вместе с его развитием, потому что пронизана верой и надеждой всего человечества в торжество добрых начал. А вера эта подкреплена временем. Именно потому так сильна сказка и именно поэтому дети так верят в нее. В почти любой народной сказке все подчиняется только совершенным законам человеческого бытия, тем идеалам, которые прошли проверку многих поколений людей, выкристаллизовались, стали общечеловеческими. И детям легко принять эти идеалы, легко согласиться закономерностью.</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Очень важно для детей, что в сказке герой, олицетворяющий добро, всегда прекрасен. Это или непобедимый богатырь, защищающий свой народ, или просто человек, побеждающий зло умом, мудростью и находчивостью. В любом случае положительного героя отличают ум, красота, умелые руки или доброе волшебство, а отрицательного зло, уродство и коварство. Поэтому дети любят сказочных героев, верят им и переносят эту веру и любовь из мира сказочного в мир реальный.</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Русские народные сказки</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Играют большую роль в формировании у детей музыкального слуха, вкуса к поэзии, любви к природе, к родной земле. Они возникли в незапамятные времена. Русские народные сказки – это самый популярный и самый любимый детьми жанр. Все происходящее в этих сказках фантастично и замечательно по своей задаче: герои этих сказок, попадая из одной опасной ситуации в другую, спасает своих друзей, наказывает врагов – борется и бьётся не на жизнь, а на смерть.</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Стихи, сказки, рассказы которые вы читаете ребёнку, должны быть небольшие по объёму, несложные по содержанию, доступные для понимания.</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«Читать – это ещё ничего не значит; что читать и как понимать читаемое – вот в чём главное дело!</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Одно и то же произведение дети любят слушать несколько раз;</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xml:space="preserve">Учите с детьми стихи, </w:t>
      </w:r>
      <w:proofErr w:type="spellStart"/>
      <w:r w:rsidRPr="002C1C1C">
        <w:rPr>
          <w:color w:val="000000"/>
          <w:sz w:val="28"/>
          <w:szCs w:val="28"/>
        </w:rPr>
        <w:t>потешки</w:t>
      </w:r>
      <w:proofErr w:type="spellEnd"/>
      <w:r w:rsidRPr="002C1C1C">
        <w:rPr>
          <w:color w:val="000000"/>
          <w:sz w:val="28"/>
          <w:szCs w:val="28"/>
        </w:rPr>
        <w:t>, загадки наизусть.</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Спрашивайте, о чём говориться, что происходит с главными героями;</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lastRenderedPageBreak/>
        <w:t>Учите пересказывать сказки, начиная задавать вопросы по содержанию; передавая содержание, ребёнок учится чётко, точно, полно, последовательно излагать свои мысли;</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Как сделать чтение книжек ребёнку более полезным и интересным? Для этого нужно, чтобы ребёнок активно участвовал в этом процессе. Как это сделать?</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Задавайте вопросы. Книжные герои могут помочь малышам развивать умения понимать и наблюдать. Во время чтения задавайте им различные вопросы, например: «Если бы Алёнушке с Иванушкой пришлось идти за водичкой на гору, как ты думаешь, какой бы высоты могла быть эта гора: как огромный дом или маленькая, как муравейник? » «Какого цвета у них было ведёрко? ».</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-Изобразите прочитанное литературное произведение. Если вашему ребёнку наскучило чтение, попросите его изобразить прочитанное. Пусть он, например, покажет, как Машенька примеряла стульчики по росту в сказке о трёх медведях или как дед тащил репку.</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-Отступайте от рассказа. Попробуйте прочитать несколько строчек или страниц известной ребёнку сказки или рассказа, а потом попросите его придумать продолжение, тем самым вы стимулируете воображение ребёнка, а также помогаете расширить словарный запас и научиться принимать решения в различных ситуациях.</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Загадайте загадки по сказкам. (Родителям предлагается отгадать загадки про сказки, нужно догадаться, кто из сказочных героев мог бы так о себе сказать)</w:t>
      </w:r>
      <w:proofErr w:type="gramStart"/>
      <w:r w:rsidRPr="002C1C1C">
        <w:rPr>
          <w:color w:val="000000"/>
          <w:sz w:val="28"/>
          <w:szCs w:val="28"/>
        </w:rPr>
        <w:t xml:space="preserve"> .</w:t>
      </w:r>
      <w:proofErr w:type="gramEnd"/>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xml:space="preserve">1) Я решил путешествовать по свету и не знал, что путешествие может обернуться неприятностями. Я думал, все кругом такие же добрые как баба и дед. Но оказалось, что в мире живут ещё и </w:t>
      </w:r>
      <w:proofErr w:type="gramStart"/>
      <w:r w:rsidRPr="002C1C1C">
        <w:rPr>
          <w:color w:val="000000"/>
          <w:sz w:val="28"/>
          <w:szCs w:val="28"/>
        </w:rPr>
        <w:t>злые</w:t>
      </w:r>
      <w:proofErr w:type="gramEnd"/>
      <w:r w:rsidRPr="002C1C1C">
        <w:rPr>
          <w:color w:val="000000"/>
          <w:sz w:val="28"/>
          <w:szCs w:val="28"/>
        </w:rPr>
        <w:t>, жестокие, хитрые. И каждому хочется меня съесть …</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2) Я всю жизнь боялась кошек. А эта пришла и мурлычет, скребётся: мол, помоги мне! Чем же я, маленькая, серенькая, могу помочь кошке? Только чувствую – не обманывает она меня. Выбежала в огород, вижу – и правда моя помощь нужна!</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xml:space="preserve">3) Так и знал, что бедой кончится. Уж больно ветхий я и старый. Сколько лет в поле стою! Мечтал, </w:t>
      </w:r>
      <w:proofErr w:type="gramStart"/>
      <w:r w:rsidRPr="002C1C1C">
        <w:rPr>
          <w:color w:val="000000"/>
          <w:sz w:val="28"/>
          <w:szCs w:val="28"/>
        </w:rPr>
        <w:t>я</w:t>
      </w:r>
      <w:proofErr w:type="gramEnd"/>
      <w:r w:rsidRPr="002C1C1C">
        <w:rPr>
          <w:color w:val="000000"/>
          <w:sz w:val="28"/>
          <w:szCs w:val="28"/>
        </w:rPr>
        <w:t xml:space="preserve"> конечно, что кто-нибудь во мне поселился да пожил. Но не также много народу! Они влезали, влезали, влезали внутрь. Я не выдержал и рухнул!</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4) Ну и хвост у этой мышки! Ни с ладонью бабы, ни с кулаком деды не сравнить! И надо же было этой мышке выбежать в самый неподходящий момент! Махнула хвостиком – я и разбилось!</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lastRenderedPageBreak/>
        <w:t>5) Из муки он был печён,</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На окошке был стужён.</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Убежал от бабки с дедом,</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А лисе он стал обедом. (Колобок)</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6) Нашла однажды мышка</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xml:space="preserve">Совсем пустой </w:t>
      </w:r>
      <w:proofErr w:type="gramStart"/>
      <w:r w:rsidRPr="002C1C1C">
        <w:rPr>
          <w:color w:val="000000"/>
          <w:sz w:val="28"/>
          <w:szCs w:val="28"/>
        </w:rPr>
        <w:t>домишко</w:t>
      </w:r>
      <w:proofErr w:type="gramEnd"/>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Стала жить да поживать,</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Да жильцов к себе пускать. (Теремок)</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7) Уходя, просила мать</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Никому не открывать,</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Но открыли дети дверь!</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Обманул зубастый зверь —</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Песню мамину пропел.</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Кто потом козляток съел? («Волк и семеро козлят»)</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8) Чтобы вырвать этот овощ,</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Не хватило деду сил.</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Но пришли ему на помощь</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Все, кого он попросил. («Репка»)</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9) Добрый доктор говорит:</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Побеждаем мы бронхит,</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Корь, простуду и ангину,</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Дифтерит и скарлатину,</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xml:space="preserve">И конечно, с </w:t>
      </w:r>
      <w:proofErr w:type="spellStart"/>
      <w:r w:rsidRPr="002C1C1C">
        <w:rPr>
          <w:color w:val="000000"/>
          <w:sz w:val="28"/>
          <w:szCs w:val="28"/>
        </w:rPr>
        <w:t>Бармалеем</w:t>
      </w:r>
      <w:proofErr w:type="spellEnd"/>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Тоже справиться сумеем! («Айболит»)</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xml:space="preserve">-В хорошо знакомые сказки можно и проиграть. Разыграйте колобка, репку, теремок, курочку </w:t>
      </w:r>
      <w:proofErr w:type="spellStart"/>
      <w:r w:rsidRPr="002C1C1C">
        <w:rPr>
          <w:color w:val="000000"/>
          <w:sz w:val="28"/>
          <w:szCs w:val="28"/>
        </w:rPr>
        <w:t>Рябу</w:t>
      </w:r>
      <w:proofErr w:type="spellEnd"/>
      <w:r w:rsidRPr="002C1C1C">
        <w:rPr>
          <w:color w:val="000000"/>
          <w:sz w:val="28"/>
          <w:szCs w:val="28"/>
        </w:rPr>
        <w:t xml:space="preserve"> и другие знакомые ребенку истории.</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Можно придумать с ребёнком свою сказку.</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Читайте с детьми как можно больше, а главное поговорите, о чем прочитали!</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Раздать родителям памятки.</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Памятка для родителей</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«Золотые ключики» от потайной дверцы в мир чтения</w:t>
      </w:r>
      <w:bookmarkStart w:id="0" w:name="_GoBack"/>
      <w:bookmarkEnd w:id="0"/>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lastRenderedPageBreak/>
        <w:t>• Чтобы ребёнок хорошо говорил, с ним надо разговаривать: так задаются образцы устной речи.</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Чтобы ребёнок научился быть внимательным, ему надо читать рассказы и сказки: так задаются восприятия слова.</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xml:space="preserve">• Чтобы книга воспринималась как необходимый элемент жизни, она должна жить в доме и быть востребованной взрослыми: так задаются образцы </w:t>
      </w:r>
      <w:proofErr w:type="gramStart"/>
      <w:r w:rsidRPr="002C1C1C">
        <w:rPr>
          <w:color w:val="000000"/>
          <w:sz w:val="28"/>
          <w:szCs w:val="28"/>
        </w:rPr>
        <w:t>определённого</w:t>
      </w:r>
      <w:proofErr w:type="gramEnd"/>
      <w:r w:rsidRPr="002C1C1C">
        <w:rPr>
          <w:color w:val="000000"/>
          <w:sz w:val="28"/>
          <w:szCs w:val="28"/>
        </w:rPr>
        <w:t xml:space="preserve"> жизненного стиля.</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ПОМНИТЕ!</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Таланты воспитываются книгами и поощрением.</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Родители великих людей не навязывали детям книги – они окружали ими детей с детства.</w:t>
      </w:r>
    </w:p>
    <w:p w:rsidR="006D1477" w:rsidRPr="002C1C1C" w:rsidRDefault="006D1477" w:rsidP="006D1477">
      <w:pPr>
        <w:pStyle w:val="a3"/>
        <w:spacing w:before="0" w:beforeAutospacing="0" w:after="0" w:afterAutospacing="0" w:line="360" w:lineRule="auto"/>
        <w:rPr>
          <w:color w:val="000000"/>
          <w:sz w:val="28"/>
          <w:szCs w:val="28"/>
        </w:rPr>
      </w:pPr>
      <w:proofErr w:type="gramStart"/>
      <w:r w:rsidRPr="002C1C1C">
        <w:rPr>
          <w:color w:val="000000"/>
          <w:sz w:val="28"/>
          <w:szCs w:val="28"/>
        </w:rPr>
        <w:t>(Звучит тихая, спокойная музыка, родители проводят оценку данного мероприятия.</w:t>
      </w:r>
      <w:proofErr w:type="gramEnd"/>
      <w:r w:rsidRPr="002C1C1C">
        <w:rPr>
          <w:color w:val="000000"/>
          <w:sz w:val="28"/>
          <w:szCs w:val="28"/>
        </w:rPr>
        <w:t xml:space="preserve"> Принятие решения собрания. Решение текущих вопросов)</w:t>
      </w:r>
      <w:proofErr w:type="gramStart"/>
      <w:r w:rsidRPr="002C1C1C">
        <w:rPr>
          <w:color w:val="000000"/>
          <w:sz w:val="28"/>
          <w:szCs w:val="28"/>
        </w:rPr>
        <w:t xml:space="preserve"> .</w:t>
      </w:r>
      <w:proofErr w:type="gramEnd"/>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w:t>
      </w:r>
    </w:p>
    <w:p w:rsidR="006D1477" w:rsidRPr="002C1C1C" w:rsidRDefault="006D1477" w:rsidP="006D1477">
      <w:pPr>
        <w:pStyle w:val="a3"/>
        <w:spacing w:before="0" w:beforeAutospacing="0" w:after="0" w:afterAutospacing="0" w:line="360" w:lineRule="auto"/>
        <w:rPr>
          <w:color w:val="000000"/>
          <w:sz w:val="28"/>
          <w:szCs w:val="28"/>
        </w:rPr>
      </w:pPr>
      <w:r w:rsidRPr="002C1C1C">
        <w:rPr>
          <w:color w:val="000000"/>
          <w:sz w:val="28"/>
          <w:szCs w:val="28"/>
        </w:rPr>
        <w:t> </w:t>
      </w:r>
    </w:p>
    <w:p w:rsidR="00666AB7" w:rsidRPr="002C1C1C" w:rsidRDefault="00666AB7" w:rsidP="006D1477">
      <w:pPr>
        <w:spacing w:line="360" w:lineRule="auto"/>
        <w:rPr>
          <w:rFonts w:ascii="Times New Roman" w:hAnsi="Times New Roman" w:cs="Times New Roman"/>
          <w:sz w:val="28"/>
          <w:szCs w:val="28"/>
        </w:rPr>
      </w:pPr>
    </w:p>
    <w:sectPr w:rsidR="00666AB7" w:rsidRPr="002C1C1C" w:rsidSect="002C1C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F90"/>
    <w:rsid w:val="002C1C1C"/>
    <w:rsid w:val="00466F90"/>
    <w:rsid w:val="00666AB7"/>
    <w:rsid w:val="006D1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14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14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1443</Words>
  <Characters>8230</Characters>
  <Application>Microsoft Office Word</Application>
  <DocSecurity>0</DocSecurity>
  <Lines>68</Lines>
  <Paragraphs>19</Paragraphs>
  <ScaleCrop>false</ScaleCrop>
  <Company>SPecialiST RePack</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2016-11-29T17:49:00Z</dcterms:created>
  <dcterms:modified xsi:type="dcterms:W3CDTF">2016-11-30T08:13:00Z</dcterms:modified>
</cp:coreProperties>
</file>