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98" w:rsidRPr="00DE2098" w:rsidRDefault="00DE2098" w:rsidP="009E4961">
      <w:pPr>
        <w:rPr>
          <w:lang w:eastAsia="ru-RU"/>
        </w:rPr>
      </w:pPr>
      <w:bookmarkStart w:id="0" w:name="_GoBack"/>
      <w:bookmarkEnd w:id="0"/>
      <w:r w:rsidRPr="00DE209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91FF75" wp14:editId="6101EF16">
            <wp:simplePos x="0" y="0"/>
            <wp:positionH relativeFrom="column">
              <wp:posOffset>-81915</wp:posOffset>
            </wp:positionH>
            <wp:positionV relativeFrom="paragraph">
              <wp:posOffset>-55245</wp:posOffset>
            </wp:positionV>
            <wp:extent cx="1568450" cy="15430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098">
        <w:rPr>
          <w:lang w:eastAsia="ru-RU"/>
        </w:rPr>
        <w:t xml:space="preserve">ПАМЯТКА </w:t>
      </w: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</w:pPr>
      <w:r w:rsidRPr="00DE2098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«ВНИМАНИ</w:t>
      </w:r>
      <w:proofErr w:type="gramStart"/>
      <w:r w:rsidRPr="00DE2098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Е-</w:t>
      </w:r>
      <w:proofErr w:type="gramEnd"/>
      <w:r w:rsidRPr="00DE2098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 ГРИПП!»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>Грипп — является одной  из  актуальных проблем среди инфекционных заболеваний современности. Каждый год заболевание поражает несколько миллионов жителей земного шара, унося сотни жизней. Экономический ущерб</w:t>
      </w:r>
      <w:proofErr w:type="gram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В</w:t>
      </w:r>
      <w:proofErr w:type="gram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ХМАО-Югре от 3 до 60 миллионов в год. Территория ХМАО-Югры остается неблагополучной по заболеваемости ОРВИ и гриппом, показатели заболеваемости за последние 5 лет превышают средние по РФ, ежегодно регистрируются  гриппа, наблюдаются серьезные осложнения от данного заболевания.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 2009 года наряду с вирусами сезонного гриппа циркулируют вирусы </w:t>
      </w:r>
      <w:proofErr w:type="spellStart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высокопатогенного</w:t>
      </w:r>
      <w:proofErr w:type="spellEnd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гриппа</w:t>
      </w:r>
      <w:proofErr w:type="gramStart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А</w:t>
      </w:r>
      <w:proofErr w:type="gramEnd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/Н1</w:t>
      </w:r>
      <w:r w:rsidRPr="00DE2098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N</w:t>
      </w:r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1. Самым надежным  средством профилактики гриппа является — ВАКЦИНОПРОФИЛАКТИКА.</w:t>
      </w:r>
    </w:p>
    <w:p w:rsidR="00DE2098" w:rsidRPr="00DE2098" w:rsidRDefault="00DE2098" w:rsidP="00DE20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Чтобы реально снизить заболеваемость сезонным гриппом, предупредить осложнения необходимо привить  не менее 50% населения ХМАО-Югры и каждого муниципального образования. 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Группами риска по заболеваемости являются контингенты «групп риска» —  работники </w:t>
      </w:r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медицинских и образовательных учреждений, дети детских садов и школ, лица старше 60 лет, также работники автотранспорта,  сферы обслуживания и торговли, неорганизованные дети, студенты</w:t>
      </w: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. Эти группы населения должны быть привиты в первую очередь. 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Для того</w:t>
      </w:r>
      <w:proofErr w:type="gramStart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,</w:t>
      </w:r>
      <w:proofErr w:type="gramEnd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чтобы не заболеть необходимо:</w:t>
      </w:r>
    </w:p>
    <w:p w:rsidR="00DE2098" w:rsidRPr="00DE2098" w:rsidRDefault="00DE2098" w:rsidP="00DE20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Сделать прививку перед началом регистрации ОРВИ и гриппа; </w:t>
      </w:r>
    </w:p>
    <w:p w:rsidR="00DE2098" w:rsidRPr="00DE2098" w:rsidRDefault="00DE2098" w:rsidP="00DE20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>При первых симптомах заболевания обратиться к врач</w:t>
      </w:r>
      <w:proofErr w:type="gram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у(</w:t>
      </w:r>
      <w:proofErr w:type="gram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или вызвать на дом); </w:t>
      </w:r>
    </w:p>
    <w:p w:rsidR="00DE2098" w:rsidRPr="00DE2098" w:rsidRDefault="00DE2098" w:rsidP="00DE20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Носить одноразовую или 4-х </w:t>
      </w:r>
      <w:proofErr w:type="spell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слойную</w:t>
      </w:r>
      <w:proofErr w:type="spell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марлевую маску;</w:t>
      </w:r>
    </w:p>
    <w:p w:rsidR="00DE2098" w:rsidRPr="00DE2098" w:rsidRDefault="00DE2098" w:rsidP="00DE20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 рекомендации врача принимать  </w:t>
      </w:r>
      <w:proofErr w:type="spellStart"/>
      <w:r w:rsidRPr="00DE209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притивовирусные</w:t>
      </w:r>
      <w:proofErr w:type="spellEnd"/>
      <w:r w:rsidRPr="00DE209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витаминные препараты;</w:t>
      </w:r>
    </w:p>
    <w:p w:rsidR="00DE2098" w:rsidRPr="00DE2098" w:rsidRDefault="00DE2098" w:rsidP="00DE209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>Вести здоровый образ жизни;</w:t>
      </w:r>
    </w:p>
    <w:p w:rsidR="00DE2098" w:rsidRPr="00DE2098" w:rsidRDefault="00DE2098" w:rsidP="00DE20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ВАШЕ ЗДОРОВЬ</w:t>
      </w:r>
      <w:proofErr w:type="gramStart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Е-</w:t>
      </w:r>
      <w:proofErr w:type="gramEnd"/>
      <w:r w:rsidRPr="00DE209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В ВАШИХ РУКАХ!</w:t>
      </w: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 Филиал ФБУЗ «Центр гигиены и эпидемиологии в ХМАО-Югре в г. </w:t>
      </w:r>
      <w:proofErr w:type="spell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Лангепасе</w:t>
      </w:r>
      <w:proofErr w:type="spell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и в г. </w:t>
      </w:r>
      <w:proofErr w:type="spell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Покачи</w:t>
      </w:r>
      <w:proofErr w:type="spell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:rsidR="00DE2098" w:rsidRPr="00DE2098" w:rsidRDefault="00DE2098" w:rsidP="00DE209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E2098" w:rsidRPr="00DE2098" w:rsidRDefault="00DE2098" w:rsidP="00DE209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E2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174625</wp:posOffset>
            </wp:positionV>
            <wp:extent cx="1567180" cy="1757680"/>
            <wp:effectExtent l="0" t="0" r="0" b="0"/>
            <wp:wrapSquare wrapText="bothSides"/>
            <wp:docPr id="13" name="Рисунок 13" descr="C:\Users\CarevaTP\AppData\Local\Microsoft\Windows\Temporary Internet Files\Content.IE5\7RGTEPVC\sick_ma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evaTP\AppData\Local\Microsoft\Windows\Temporary Internet Files\Content.IE5\7RGTEPVC\sick_ma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екомендации по использованию масок в общественных местах при  массовой заболеваемости ОРВИ  и гриппа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период подъема заболеваемости ОРВИ  </w:t>
      </w:r>
      <w:r w:rsidRPr="00DE2098">
        <w:rPr>
          <w:rFonts w:ascii="Times New Roman" w:eastAsia="Times New Roman" w:hAnsi="Times New Roman" w:cs="Times New Roman"/>
          <w:lang w:eastAsia="ru-RU"/>
        </w:rPr>
        <w:t xml:space="preserve">риск передачи инфекции от больного человека к </w:t>
      </w:r>
      <w:proofErr w:type="gramStart"/>
      <w:r w:rsidRPr="00DE2098">
        <w:rPr>
          <w:rFonts w:ascii="Times New Roman" w:eastAsia="Times New Roman" w:hAnsi="Times New Roman" w:cs="Times New Roman"/>
          <w:lang w:eastAsia="ru-RU"/>
        </w:rPr>
        <w:t>здоровому</w:t>
      </w:r>
      <w:proofErr w:type="gramEnd"/>
      <w:r w:rsidRPr="00DE20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E2098">
        <w:rPr>
          <w:rFonts w:ascii="Times New Roman" w:eastAsia="Times New Roman" w:hAnsi="Times New Roman" w:cs="Times New Roman"/>
          <w:lang w:eastAsia="ru-RU"/>
        </w:rPr>
        <w:t>снижает</w:t>
      </w:r>
      <w:r w:rsidRPr="00DE2098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Pr="00DE2098">
        <w:rPr>
          <w:rFonts w:ascii="Times New Roman" w:eastAsia="Times New Roman" w:hAnsi="Times New Roman" w:cs="Times New Roman"/>
          <w:lang w:eastAsia="ru-RU"/>
        </w:rPr>
        <w:t xml:space="preserve">спользование масок. 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>Необходимо  обязательное использование маски самим больным для предотвращения заражения окружающих</w:t>
      </w:r>
      <w:proofErr w:type="gramStart"/>
      <w:r w:rsidRPr="00DE2098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DE209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2098" w:rsidRPr="00DE2098" w:rsidRDefault="00DE2098" w:rsidP="00DE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 xml:space="preserve">Ношение масок особенно рекомендуется в общественных местах с большим скоплением людей (лечебные учреждения,  магазины, рынки, общественный транспорт и др.),  также дома при уходе за больными членами семьи. </w:t>
      </w: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2098" w:rsidRPr="00DE2098" w:rsidRDefault="00DE2098" w:rsidP="00DE20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b/>
          <w:bCs/>
          <w:lang w:eastAsia="ru-RU"/>
        </w:rPr>
        <w:t>Использование масок эффективно  только при правильном их использовании</w:t>
      </w:r>
      <w:r w:rsidRPr="00DE2098">
        <w:rPr>
          <w:rFonts w:ascii="Times New Roman" w:eastAsia="Times New Roman" w:hAnsi="Times New Roman" w:cs="Times New Roman"/>
          <w:lang w:eastAsia="ru-RU"/>
        </w:rPr>
        <w:t>:</w:t>
      </w:r>
    </w:p>
    <w:p w:rsidR="00DE2098" w:rsidRPr="00DE2098" w:rsidRDefault="00DE2098" w:rsidP="00DE20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br/>
        <w:t xml:space="preserve"> Маску надеть так, чтобы она закрывала рот и нос, и щелей между лицом и маской было, как можно меньше; </w:t>
      </w:r>
    </w:p>
    <w:p w:rsidR="00DE2098" w:rsidRPr="00DE2098" w:rsidRDefault="00DE2098" w:rsidP="00DE20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>Старайтесь  не прикасаться к маске при её использовании;</w:t>
      </w:r>
    </w:p>
    <w:p w:rsidR="00DE2098" w:rsidRPr="00DE2098" w:rsidRDefault="00DE2098" w:rsidP="00DE20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E2098">
        <w:rPr>
          <w:rFonts w:ascii="Times New Roman" w:eastAsia="Times New Roman" w:hAnsi="Times New Roman" w:cs="Times New Roman"/>
          <w:lang w:eastAsia="ru-RU"/>
        </w:rPr>
        <w:t>Заменяйте использованную маску на новую</w:t>
      </w:r>
      <w:proofErr w:type="gramEnd"/>
      <w:r w:rsidRPr="00DE2098">
        <w:rPr>
          <w:rFonts w:ascii="Times New Roman" w:eastAsia="Times New Roman" w:hAnsi="Times New Roman" w:cs="Times New Roman"/>
          <w:lang w:eastAsia="ru-RU"/>
        </w:rPr>
        <w:t xml:space="preserve"> (чистую и сухую), как только используемая маска станет сырой (влажной);</w:t>
      </w:r>
    </w:p>
    <w:p w:rsidR="00DE2098" w:rsidRPr="00DE2098" w:rsidRDefault="00DE2098" w:rsidP="00DE20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>Не используйте одноразовые маски повторно, выбросив их сразу после использования;</w:t>
      </w:r>
    </w:p>
    <w:p w:rsidR="00DE2098" w:rsidRPr="00DE2098" w:rsidRDefault="00DE2098" w:rsidP="00DE20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>При снятии  использованной маски руки нужно вымыть с мылом или  протереть спиртосодержащим средством;</w:t>
      </w:r>
    </w:p>
    <w:p w:rsidR="00DE2098" w:rsidRPr="00DE2098" w:rsidRDefault="00DE2098" w:rsidP="00DE20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 xml:space="preserve">Можно использовать многоразовые 4-х </w:t>
      </w:r>
      <w:proofErr w:type="spellStart"/>
      <w:r w:rsidRPr="00DE2098">
        <w:rPr>
          <w:rFonts w:ascii="Times New Roman" w:eastAsia="Times New Roman" w:hAnsi="Times New Roman" w:cs="Times New Roman"/>
          <w:lang w:eastAsia="ru-RU"/>
        </w:rPr>
        <w:t>слойные</w:t>
      </w:r>
      <w:proofErr w:type="spellEnd"/>
      <w:r w:rsidRPr="00DE2098">
        <w:rPr>
          <w:rFonts w:ascii="Times New Roman" w:eastAsia="Times New Roman" w:hAnsi="Times New Roman" w:cs="Times New Roman"/>
          <w:lang w:eastAsia="ru-RU"/>
        </w:rPr>
        <w:t xml:space="preserve"> марлевые маски, но после использования их необходимо тщательно стирать с использованием моющих средств.</w:t>
      </w:r>
    </w:p>
    <w:p w:rsidR="00DE2098" w:rsidRPr="00DE2098" w:rsidRDefault="00DE2098" w:rsidP="00DE209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Cs w:val="24"/>
          <w:lang w:eastAsia="ru-RU"/>
        </w:rPr>
      </w:pPr>
      <w:r w:rsidRPr="00DE2098">
        <w:rPr>
          <w:rFonts w:ascii="Times New Roman" w:eastAsia="Times New Roman" w:hAnsi="Times New Roman" w:cs="Times New Roman"/>
          <w:lang w:eastAsia="ru-RU"/>
        </w:rPr>
        <w:t>ФЕДЕРАЛЬНАЯ СЛУЖБА ПО НАДЗОРУ В СФЕРЕ ЗАЩИТЫ ПРАВ ПОТРЕБИТЕЛЕЙ</w:t>
      </w:r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И БЛАГОПОЛУЧИЯ ЧЕЛОВЕКА</w:t>
      </w:r>
    </w:p>
    <w:p w:rsidR="009C3612" w:rsidRDefault="00DE2098" w:rsidP="00DE2098">
      <w:pPr>
        <w:spacing w:after="0" w:line="240" w:lineRule="auto"/>
        <w:jc w:val="center"/>
      </w:pPr>
      <w:r w:rsidRPr="00DE209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Филиал ФБУЗ «Центр гигиены и эпидемиологии в ХМАО-Югре в г. </w:t>
      </w:r>
      <w:proofErr w:type="spell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Лангепасе</w:t>
      </w:r>
      <w:proofErr w:type="spell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 xml:space="preserve"> и в г. </w:t>
      </w:r>
      <w:proofErr w:type="spellStart"/>
      <w:r w:rsidRPr="00DE2098">
        <w:rPr>
          <w:rFonts w:ascii="Times New Roman" w:eastAsia="Times New Roman" w:hAnsi="Times New Roman" w:cs="Times New Roman"/>
          <w:szCs w:val="24"/>
          <w:lang w:eastAsia="ru-RU"/>
        </w:rPr>
        <w:t>Покачи</w:t>
      </w:r>
      <w:proofErr w:type="spellEnd"/>
      <w:r w:rsidRPr="00DE2098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sectPr w:rsidR="009C3612">
      <w:pgSz w:w="16838" w:h="11906" w:orient="landscape" w:code="9"/>
      <w:pgMar w:top="567" w:right="1134" w:bottom="567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0E8"/>
    <w:multiLevelType w:val="hybridMultilevel"/>
    <w:tmpl w:val="E49CF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D62FAC"/>
    <w:multiLevelType w:val="hybridMultilevel"/>
    <w:tmpl w:val="3C866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F4"/>
    <w:rsid w:val="001843F4"/>
    <w:rsid w:val="009C3612"/>
    <w:rsid w:val="009E4961"/>
    <w:rsid w:val="00D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6958-8C64-44DD-9682-19C16977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CarevaTP</dc:creator>
  <cp:keywords/>
  <dc:description/>
  <cp:lastModifiedBy>CarevaTP</cp:lastModifiedBy>
  <cp:revision>3</cp:revision>
  <cp:lastPrinted>2019-10-15T06:08:00Z</cp:lastPrinted>
  <dcterms:created xsi:type="dcterms:W3CDTF">2019-03-05T08:26:00Z</dcterms:created>
  <dcterms:modified xsi:type="dcterms:W3CDTF">2019-10-15T07:09:00Z</dcterms:modified>
</cp:coreProperties>
</file>