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42" w:rsidRPr="00643BA4" w:rsidRDefault="00643BA4" w:rsidP="00643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Malahit" w:eastAsia="Times New Roman" w:hAnsi="Malahit" w:cs="Times New Roman"/>
          <w:b/>
          <w:bCs/>
          <w:color w:val="585858"/>
          <w:sz w:val="72"/>
          <w:szCs w:val="72"/>
        </w:rPr>
      </w:pPr>
      <w:r w:rsidRPr="00643BA4">
        <w:rPr>
          <w:rFonts w:ascii="Malahit" w:eastAsia="Times New Roman" w:hAnsi="Malahit" w:cs="Times New Roman"/>
          <w:b/>
          <w:bCs/>
          <w:color w:val="585858"/>
          <w:sz w:val="72"/>
          <w:szCs w:val="72"/>
        </w:rPr>
        <w:t>ПУТЕШЕСТВИЕ НА ПЛАНЕТУ ДАЧА</w:t>
      </w:r>
    </w:p>
    <w:p w:rsidR="00D2452E" w:rsidRDefault="00D2452E" w:rsidP="00643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Malahit" w:eastAsia="Times New Roman" w:hAnsi="Malahit" w:cs="Times New Roman"/>
          <w:bCs/>
          <w:color w:val="585858"/>
          <w:sz w:val="56"/>
          <w:szCs w:val="56"/>
        </w:rPr>
      </w:pPr>
    </w:p>
    <w:p w:rsidR="00626D42" w:rsidRPr="00D2452E" w:rsidRDefault="00643BA4" w:rsidP="00643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Malahit" w:eastAsia="Times New Roman" w:hAnsi="Malahit" w:cs="Times New Roman"/>
          <w:bCs/>
          <w:color w:val="585858"/>
          <w:sz w:val="56"/>
          <w:szCs w:val="56"/>
        </w:rPr>
      </w:pPr>
      <w:r w:rsidRPr="00D2452E">
        <w:rPr>
          <w:rFonts w:ascii="Malahit" w:eastAsia="Times New Roman" w:hAnsi="Malahit" w:cs="Times New Roman"/>
          <w:bCs/>
          <w:color w:val="585858"/>
          <w:sz w:val="56"/>
          <w:szCs w:val="56"/>
        </w:rPr>
        <w:t>8 ПРАВИЛ БЕЗОПАСНОСТИ</w:t>
      </w:r>
    </w:p>
    <w:p w:rsidR="00626D42" w:rsidRPr="00643BA4" w:rsidRDefault="00626D42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eastAsia="Times New Roman" w:hAnsi="Arno Pro Light Display" w:cs="Times New Roman"/>
          <w:bCs/>
          <w:color w:val="585858"/>
          <w:sz w:val="36"/>
          <w:szCs w:val="36"/>
        </w:rPr>
      </w:pPr>
    </w:p>
    <w:p w:rsidR="00626D42" w:rsidRPr="00643BA4" w:rsidRDefault="00626D42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eastAsia="Times New Roman" w:hAnsi="Arno Pro Light Display" w:cs="Times New Roman"/>
          <w:bCs/>
          <w:color w:val="585858"/>
          <w:sz w:val="36"/>
          <w:szCs w:val="36"/>
        </w:rPr>
      </w:pPr>
    </w:p>
    <w:p w:rsidR="00626D42" w:rsidRPr="00643BA4" w:rsidRDefault="00643BA4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44"/>
          <w:szCs w:val="44"/>
        </w:rPr>
      </w:pPr>
      <w:r w:rsidRPr="00643BA4">
        <w:rPr>
          <w:rFonts w:ascii="Arno Pro Light Display" w:eastAsia="Times New Roman" w:hAnsi="Arno Pro Light Display" w:cs="Times New Roman"/>
          <w:bCs/>
          <w:sz w:val="36"/>
          <w:szCs w:val="36"/>
        </w:rPr>
        <w:t xml:space="preserve">   </w:t>
      </w:r>
      <w:r w:rsidR="00BB7B4E">
        <w:rPr>
          <w:rFonts w:ascii="Arno Pro Light Display" w:eastAsia="Times New Roman" w:hAnsi="Arno Pro Light Display" w:cs="Times New Roman"/>
          <w:bCs/>
          <w:sz w:val="36"/>
          <w:szCs w:val="36"/>
        </w:rPr>
        <w:t xml:space="preserve">   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Планета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под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названием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Квартира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давно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приспособлена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для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безопасного обитания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малыша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Но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дома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следить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за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безопасностью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проще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На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дачной территории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в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несколько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соток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задача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усложняется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Маленьких исследователей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подстерегает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множество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опасностей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и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наша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задача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-</w:t>
      </w:r>
      <w:r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сделать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так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чтобы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путешествие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на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планету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Дача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стало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ярким и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bCs/>
          <w:sz w:val="44"/>
          <w:szCs w:val="44"/>
        </w:rPr>
        <w:t>счастливым</w:t>
      </w:r>
      <w:r w:rsidR="00626D42" w:rsidRPr="00643BA4">
        <w:rPr>
          <w:rFonts w:ascii="Arno Pro Light Display" w:eastAsia="Times New Roman" w:hAnsi="Arno Pro Light Display" w:cs="Arial"/>
          <w:bCs/>
          <w:sz w:val="44"/>
          <w:szCs w:val="44"/>
        </w:rPr>
        <w:t>.</w:t>
      </w:r>
    </w:p>
    <w:p w:rsidR="00BB7B4E" w:rsidRP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eastAsia="Times New Roman" w:hAnsi="Arno Pro Light Display" w:cs="Times New Roman"/>
          <w:sz w:val="36"/>
          <w:szCs w:val="36"/>
        </w:rPr>
      </w:pPr>
    </w:p>
    <w:p w:rsidR="00626D42" w:rsidRPr="00643BA4" w:rsidRDefault="00626D42" w:rsidP="00643BA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40"/>
          <w:szCs w:val="40"/>
        </w:rPr>
      </w:pPr>
      <w:r w:rsidRPr="00643BA4">
        <w:rPr>
          <w:rFonts w:ascii="Malahit" w:eastAsia="Times New Roman" w:hAnsi="Malahit" w:cs="Times New Roman"/>
          <w:sz w:val="40"/>
          <w:szCs w:val="40"/>
        </w:rPr>
        <w:t>Осваиваем территорию</w:t>
      </w:r>
    </w:p>
    <w:p w:rsid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eastAsia="Times New Roman" w:hAnsi="Arno Pro Light Display" w:cs="Times New Roman"/>
          <w:sz w:val="36"/>
          <w:szCs w:val="36"/>
        </w:rPr>
        <w:t xml:space="preserve">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Приехав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дачу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проверь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прохудился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забор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плотно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дверца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калитки соприкасается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рамой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бы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любознательный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малыш 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«просочился»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улицу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Защелка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должна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надежно закрываться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быть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вне досягаемости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шаловливых ручек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Проследите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также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чтобы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большие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емкости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 водой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закрывались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крыш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ками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</w:p>
    <w:p w:rsidR="00626D42" w:rsidRPr="00D2452E" w:rsidRDefault="00626D42" w:rsidP="00643BA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36"/>
          <w:szCs w:val="36"/>
        </w:rPr>
      </w:pPr>
      <w:r w:rsidRPr="00D2452E">
        <w:rPr>
          <w:rFonts w:ascii="Malahit" w:eastAsia="Times New Roman" w:hAnsi="Malahit" w:cs="Times New Roman"/>
          <w:sz w:val="36"/>
          <w:szCs w:val="36"/>
        </w:rPr>
        <w:t>Личное пространство</w:t>
      </w:r>
    </w:p>
    <w:p w:rsidR="00626D42" w:rsidRPr="00643BA4" w:rsidRDefault="00265F9A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bookmarkStart w:id="0" w:name="_GoBack"/>
      <w:r>
        <w:rPr>
          <w:rFonts w:ascii="Arno Pro Light Display" w:eastAsia="Times New Roman" w:hAnsi="Arno Pro Light Display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6985</wp:posOffset>
            </wp:positionV>
            <wp:extent cx="1343025" cy="1824990"/>
            <wp:effectExtent l="19050" t="0" r="9525" b="0"/>
            <wp:wrapThrough wrapText="bothSides">
              <wp:wrapPolygon edited="0">
                <wp:start x="-306" y="0"/>
                <wp:lineTo x="-306" y="21420"/>
                <wp:lineTo x="21753" y="21420"/>
                <wp:lineTo x="21753" y="0"/>
                <wp:lineTo x="-306" y="0"/>
              </wp:wrapPolygon>
            </wp:wrapThrough>
            <wp:docPr id="4" name="Рисунок 1" descr="D:\Папка Натальи\мамина ПАПКА\Светлячок\картинки с учебы и рисунки сборные\люди\Дети\С родителями\135966_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 Натальи\мамина ПАПКА\Светлячок\картинки с учебы и рисунки сборные\люди\Дети\С родителями\135966_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2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BB7B4E">
        <w:rPr>
          <w:rFonts w:ascii="Arno Pro Light Display" w:eastAsia="Times New Roman" w:hAnsi="Arno Pro Light Display" w:cs="Times New Roman"/>
          <w:sz w:val="36"/>
          <w:szCs w:val="36"/>
        </w:rPr>
        <w:t xml:space="preserve"> 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Выделите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участке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де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тскую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зону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где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малыш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смо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жет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играть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Оборудуйте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ее песочницей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игрушками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качелями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маленьким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43BA4">
        <w:rPr>
          <w:rFonts w:ascii="Arno Pro Light Display" w:eastAsia="Times New Roman" w:hAnsi="Arno Pro Light Display" w:cs="Times New Roman"/>
          <w:sz w:val="36"/>
          <w:szCs w:val="36"/>
        </w:rPr>
        <w:t>бас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сейном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</w:p>
    <w:p w:rsidR="00626D42" w:rsidRPr="00D2452E" w:rsidRDefault="00626D42" w:rsidP="00643BA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36"/>
          <w:szCs w:val="36"/>
        </w:rPr>
      </w:pPr>
      <w:r w:rsidRPr="00D2452E">
        <w:rPr>
          <w:rFonts w:ascii="Malahit" w:eastAsia="Times New Roman" w:hAnsi="Malahit" w:cs="Times New Roman"/>
          <w:sz w:val="36"/>
          <w:szCs w:val="36"/>
        </w:rPr>
        <w:t>Инструменты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-</w:t>
      </w:r>
      <w:r w:rsidRPr="00D2452E">
        <w:rPr>
          <w:rFonts w:ascii="Malahit" w:eastAsia="Times New Roman" w:hAnsi="Malahit" w:cs="Times New Roman"/>
          <w:sz w:val="36"/>
          <w:szCs w:val="36"/>
        </w:rPr>
        <w:t>под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замок</w:t>
      </w:r>
      <w:r w:rsidRPr="00D2452E">
        <w:rPr>
          <w:rFonts w:ascii="Malahit" w:eastAsia="Times New Roman" w:hAnsi="Malahit" w:cs="Arial"/>
          <w:sz w:val="36"/>
          <w:szCs w:val="36"/>
        </w:rPr>
        <w:t>!</w:t>
      </w:r>
    </w:p>
    <w:p w:rsid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eastAsia="Times New Roman" w:hAnsi="Arno Pro Light Display" w:cs="Times New Roman"/>
          <w:bCs/>
          <w:sz w:val="36"/>
          <w:szCs w:val="36"/>
        </w:rPr>
      </w:pPr>
      <w:r>
        <w:rPr>
          <w:rFonts w:ascii="Arno Pro Light Display" w:eastAsia="Times New Roman" w:hAnsi="Arno Pro Light Display" w:cs="Times New Roman"/>
          <w:sz w:val="36"/>
          <w:szCs w:val="36"/>
        </w:rPr>
        <w:t xml:space="preserve"> 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Нельзя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оставлять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без присмотра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садовый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стро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ительный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инструмент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так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же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лестницы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lastRenderedPageBreak/>
        <w:t>веревки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43BA4">
        <w:rPr>
          <w:rFonts w:ascii="Arno Pro Light Display" w:eastAsia="Times New Roman" w:hAnsi="Arno Pro Light Display" w:cs="Times New Roman"/>
          <w:sz w:val="36"/>
          <w:szCs w:val="36"/>
        </w:rPr>
        <w:t>про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чий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инвентарь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Удобрения 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химикаты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держите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под замком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  <w:r w:rsidR="00643BA4" w:rsidRPr="00643BA4">
        <w:rPr>
          <w:rFonts w:ascii="Arno Pro Light Display" w:eastAsia="Times New Roman" w:hAnsi="Arno Pro Light Display" w:cs="Times New Roman"/>
          <w:bCs/>
          <w:sz w:val="36"/>
          <w:szCs w:val="36"/>
        </w:rPr>
        <w:t xml:space="preserve"> </w:t>
      </w:r>
    </w:p>
    <w:p w:rsidR="00626D42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eastAsia="Times New Roman" w:hAnsi="Arno Pro Light Display" w:cs="Arial"/>
          <w:bCs/>
          <w:sz w:val="36"/>
          <w:szCs w:val="36"/>
        </w:rPr>
      </w:pPr>
      <w:r>
        <w:rPr>
          <w:rFonts w:ascii="Arno Pro Light Display" w:eastAsia="Times New Roman" w:hAnsi="Arno Pro Light Display" w:cs="Times New Roman"/>
          <w:bCs/>
          <w:sz w:val="36"/>
          <w:szCs w:val="36"/>
        </w:rPr>
        <w:t xml:space="preserve">       </w:t>
      </w:r>
      <w:r w:rsidR="00643BA4" w:rsidRPr="00643BA4">
        <w:rPr>
          <w:rFonts w:ascii="Arno Pro Light Display" w:eastAsia="Times New Roman" w:hAnsi="Arno Pro Light Display" w:cs="Times New Roman"/>
          <w:bCs/>
          <w:sz w:val="36"/>
          <w:szCs w:val="36"/>
        </w:rPr>
        <w:t>Порадуйте</w:t>
      </w:r>
      <w:r w:rsidR="00643BA4" w:rsidRPr="00643BA4">
        <w:rPr>
          <w:rFonts w:ascii="Arno Pro Light Display" w:eastAsia="Times New Roman" w:hAnsi="Arno Pro Light Display" w:cs="Arial"/>
          <w:bCs/>
          <w:sz w:val="36"/>
          <w:szCs w:val="36"/>
        </w:rPr>
        <w:t xml:space="preserve"> </w:t>
      </w:r>
      <w:r w:rsidR="00643BA4" w:rsidRPr="00643BA4">
        <w:rPr>
          <w:rFonts w:ascii="Arno Pro Light Display" w:eastAsia="Times New Roman" w:hAnsi="Arno Pro Light Display" w:cs="Times New Roman"/>
          <w:bCs/>
          <w:sz w:val="36"/>
          <w:szCs w:val="36"/>
        </w:rPr>
        <w:t xml:space="preserve">кроху </w:t>
      </w:r>
      <w:r w:rsidR="00643BA4" w:rsidRPr="00643BA4">
        <w:rPr>
          <w:rFonts w:ascii="Arno Pro Light Display" w:eastAsia="Times New Roman" w:hAnsi="Arno Pro Light Display" w:cs="Arial"/>
          <w:bCs/>
          <w:sz w:val="36"/>
          <w:szCs w:val="36"/>
        </w:rPr>
        <w:t xml:space="preserve">- </w:t>
      </w:r>
      <w:r w:rsidR="00643BA4" w:rsidRPr="00643BA4">
        <w:rPr>
          <w:rFonts w:ascii="Arno Pro Light Display" w:eastAsia="Times New Roman" w:hAnsi="Arno Pro Light Display" w:cs="Times New Roman"/>
          <w:bCs/>
          <w:sz w:val="36"/>
          <w:szCs w:val="36"/>
        </w:rPr>
        <w:t>купите</w:t>
      </w:r>
      <w:r w:rsidR="00643BA4" w:rsidRPr="00643BA4">
        <w:rPr>
          <w:rFonts w:ascii="Arno Pro Light Display" w:eastAsia="Times New Roman" w:hAnsi="Arno Pro Light Display" w:cs="Arial"/>
          <w:bCs/>
          <w:sz w:val="36"/>
          <w:szCs w:val="36"/>
        </w:rPr>
        <w:t xml:space="preserve"> </w:t>
      </w:r>
      <w:r w:rsidR="00643BA4" w:rsidRPr="00643BA4">
        <w:rPr>
          <w:rFonts w:ascii="Arno Pro Light Display" w:eastAsia="Times New Roman" w:hAnsi="Arno Pro Light Display" w:cs="Times New Roman"/>
          <w:bCs/>
          <w:sz w:val="36"/>
          <w:szCs w:val="36"/>
        </w:rPr>
        <w:t>для</w:t>
      </w:r>
      <w:r w:rsidR="00643BA4" w:rsidRPr="00643BA4">
        <w:rPr>
          <w:rFonts w:ascii="Arno Pro Light Display" w:eastAsia="Times New Roman" w:hAnsi="Arno Pro Light Display" w:cs="Arial"/>
          <w:bCs/>
          <w:sz w:val="36"/>
          <w:szCs w:val="36"/>
        </w:rPr>
        <w:t xml:space="preserve"> </w:t>
      </w:r>
      <w:r w:rsidR="00643BA4" w:rsidRPr="00643BA4">
        <w:rPr>
          <w:rFonts w:ascii="Arno Pro Light Display" w:eastAsia="Times New Roman" w:hAnsi="Arno Pro Light Display" w:cs="Times New Roman"/>
          <w:bCs/>
          <w:sz w:val="36"/>
          <w:szCs w:val="36"/>
        </w:rPr>
        <w:t>него собственные инструменты</w:t>
      </w:r>
      <w:r w:rsidR="00643BA4" w:rsidRPr="00643BA4">
        <w:rPr>
          <w:rFonts w:ascii="Arno Pro Light Display" w:eastAsia="Times New Roman" w:hAnsi="Arno Pro Light Display" w:cs="Arial"/>
          <w:bCs/>
          <w:sz w:val="36"/>
          <w:szCs w:val="36"/>
        </w:rPr>
        <w:t>:</w:t>
      </w:r>
    </w:p>
    <w:p w:rsidR="00643BA4" w:rsidRDefault="00643BA4" w:rsidP="00643BA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hAnsi="Arno Pro Light Display" w:cs="Arial"/>
          <w:sz w:val="36"/>
          <w:szCs w:val="36"/>
        </w:rPr>
        <w:t xml:space="preserve">Детскую лейку, грабли, </w:t>
      </w:r>
      <w:r w:rsidR="00D2452E">
        <w:rPr>
          <w:rFonts w:ascii="Arno Pro Light Display" w:hAnsi="Arno Pro Light Display" w:cs="Arial"/>
          <w:sz w:val="36"/>
          <w:szCs w:val="36"/>
        </w:rPr>
        <w:t>тяпку.</w:t>
      </w:r>
    </w:p>
    <w:p w:rsidR="00BB7B4E" w:rsidRPr="00BB7B4E" w:rsidRDefault="00D2452E" w:rsidP="00BB7B4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hAnsi="Arno Pro Light Display" w:cs="Arial"/>
          <w:sz w:val="36"/>
          <w:szCs w:val="36"/>
        </w:rPr>
        <w:t>Не помешает выделить и свою маленькую грядочку, чтобы он мог туда что-нибудь посадить.</w:t>
      </w:r>
    </w:p>
    <w:p w:rsidR="00626D42" w:rsidRPr="00D2452E" w:rsidRDefault="00626D42" w:rsidP="00643BA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36"/>
          <w:szCs w:val="36"/>
        </w:rPr>
      </w:pPr>
      <w:r w:rsidRPr="00D2452E">
        <w:rPr>
          <w:rFonts w:ascii="Malahit" w:eastAsia="Times New Roman" w:hAnsi="Malahit" w:cs="Times New Roman"/>
          <w:sz w:val="36"/>
          <w:szCs w:val="36"/>
        </w:rPr>
        <w:t>Огонь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жжется</w:t>
      </w:r>
      <w:r w:rsidRPr="00D2452E">
        <w:rPr>
          <w:rFonts w:ascii="Malahit" w:eastAsia="Times New Roman" w:hAnsi="Malahit" w:cs="Arial"/>
          <w:sz w:val="36"/>
          <w:szCs w:val="36"/>
        </w:rPr>
        <w:t>!</w:t>
      </w:r>
    </w:p>
    <w:p w:rsidR="00626D42" w:rsidRP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eastAsia="Times New Roman" w:hAnsi="Arno Pro Light Display" w:cs="Times New Roman"/>
          <w:sz w:val="36"/>
          <w:szCs w:val="36"/>
        </w:rPr>
        <w:t xml:space="preserve"> 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Если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участке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стоит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ман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гал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есть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место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для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кост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ра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«познакомьте»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ним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ре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бенка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Объясните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малышу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там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горячо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: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поднесите его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ручку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поближе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огню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 дайте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почувствовать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тепло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Так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же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следует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«познако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миться»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печкой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камином 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  <w:r w:rsid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</w:p>
    <w:p w:rsidR="00626D42" w:rsidRPr="00D2452E" w:rsidRDefault="00626D42" w:rsidP="00D2452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36"/>
          <w:szCs w:val="36"/>
        </w:rPr>
      </w:pPr>
      <w:r w:rsidRPr="00D2452E">
        <w:rPr>
          <w:rFonts w:ascii="Malahit" w:eastAsia="Times New Roman" w:hAnsi="Malahit" w:cs="Times New Roman"/>
          <w:sz w:val="36"/>
          <w:szCs w:val="36"/>
        </w:rPr>
        <w:t>Не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все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полезно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, </w:t>
      </w:r>
      <w:r w:rsidRPr="00D2452E">
        <w:rPr>
          <w:rFonts w:ascii="Malahit" w:eastAsia="Times New Roman" w:hAnsi="Malahit" w:cs="Times New Roman"/>
          <w:sz w:val="36"/>
          <w:szCs w:val="36"/>
        </w:rPr>
        <w:t>что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в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рот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полезло</w:t>
      </w:r>
    </w:p>
    <w:p w:rsidR="00626D42" w:rsidRP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eastAsia="Times New Roman" w:hAnsi="Arno Pro Light Display" w:cs="Times New Roman"/>
          <w:sz w:val="36"/>
          <w:szCs w:val="36"/>
        </w:rPr>
        <w:t xml:space="preserve"> 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приучайте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ребенка есть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грядки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куста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даже если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бабушка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утверждает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все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«чистое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полезное»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Овощи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фрукты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зелень перед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едой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нужно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мыть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!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Никаких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поеданий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кусти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ка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деревца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Расскажите малышу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растения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бы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вают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съедобные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несъедоб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ные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ядовитые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Например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ландыш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наперстянка очень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красивы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...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ядови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ты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Ягоды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бузины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душис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той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жимолости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тоже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ничего хорошего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желудку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при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несут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роза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шиповник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D2452E">
        <w:rPr>
          <w:rFonts w:ascii="Arno Pro Light Display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крыжовник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могут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довольно больно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proofErr w:type="gramStart"/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колоть</w:t>
      </w:r>
      <w:proofErr w:type="gramEnd"/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!</w:t>
      </w:r>
    </w:p>
    <w:p w:rsidR="00626D42" w:rsidRPr="00D2452E" w:rsidRDefault="00626D42" w:rsidP="00D2452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36"/>
          <w:szCs w:val="36"/>
        </w:rPr>
      </w:pPr>
      <w:r w:rsidRPr="00D2452E">
        <w:rPr>
          <w:rFonts w:ascii="Malahit" w:eastAsia="Times New Roman" w:hAnsi="Malahit" w:cs="Times New Roman"/>
          <w:sz w:val="36"/>
          <w:szCs w:val="36"/>
        </w:rPr>
        <w:t>Уроки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природы</w:t>
      </w:r>
    </w:p>
    <w:p w:rsidR="00626D42" w:rsidRP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eastAsia="Times New Roman" w:hAnsi="Arno Pro Light Display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408305</wp:posOffset>
            </wp:positionV>
            <wp:extent cx="866775" cy="1276350"/>
            <wp:effectExtent l="19050" t="0" r="9525" b="0"/>
            <wp:wrapThrough wrapText="bothSides">
              <wp:wrapPolygon edited="0">
                <wp:start x="-475" y="0"/>
                <wp:lineTo x="-475" y="21278"/>
                <wp:lineTo x="21837" y="21278"/>
                <wp:lineTo x="21837" y="0"/>
                <wp:lineTo x="-475" y="0"/>
              </wp:wrapPolygon>
            </wp:wrapThrough>
            <wp:docPr id="3" name="Рисунок 2" descr="D:\Папка Натальи\мамина ПАПКА\Светлячок\картинки с учебы и рисунки сборные\люди\Дети\любовь к животным\12026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а Натальи\мамина ПАПКА\Светлячок\картинки с учебы и рисунки сборные\люди\Дети\любовь к животным\120262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no Pro Light Display" w:eastAsia="Times New Roman" w:hAnsi="Arno Pro Light Display" w:cs="Times New Roman"/>
          <w:sz w:val="36"/>
          <w:szCs w:val="36"/>
        </w:rPr>
        <w:t xml:space="preserve"> 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Научите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малыша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: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всех можно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рассматривать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но 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всех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-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трогать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Если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ва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шем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регионе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водятся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змеи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регулярно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выкашивайте траву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участке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(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это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обе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зопасит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вас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клещей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).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Научите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чадо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различать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секомых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узнавать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пчел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ос 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объясните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их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нельзя прихлопнуть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как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комара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</w:p>
    <w:p w:rsidR="00626D42" w:rsidRPr="00D2452E" w:rsidRDefault="00626D42" w:rsidP="00D2452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36"/>
          <w:szCs w:val="36"/>
        </w:rPr>
      </w:pPr>
      <w:r w:rsidRPr="00D2452E">
        <w:rPr>
          <w:rFonts w:ascii="Malahit" w:eastAsia="Times New Roman" w:hAnsi="Malahit" w:cs="Times New Roman"/>
          <w:sz w:val="36"/>
          <w:szCs w:val="36"/>
        </w:rPr>
        <w:t>Опасные прохожие</w:t>
      </w:r>
    </w:p>
    <w:p w:rsidR="00626D42" w:rsidRP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eastAsia="Times New Roman" w:hAnsi="Arno Pro Light Display" w:cs="Times New Roman"/>
          <w:sz w:val="36"/>
          <w:szCs w:val="36"/>
        </w:rPr>
        <w:t xml:space="preserve"> 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Начиная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примерно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 двухлетнего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возраста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ре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бенку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нужно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объяснять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 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следует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брать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лакомства 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незнакомцев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уж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тем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бо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лее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куда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-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либо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ними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идти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</w:p>
    <w:p w:rsidR="00626D42" w:rsidRPr="00D2452E" w:rsidRDefault="00626D42" w:rsidP="00D2452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alahit" w:hAnsi="Malahit" w:cs="Arial"/>
          <w:sz w:val="36"/>
          <w:szCs w:val="36"/>
        </w:rPr>
      </w:pPr>
      <w:r w:rsidRPr="00D2452E">
        <w:rPr>
          <w:rFonts w:ascii="Malahit" w:eastAsia="Times New Roman" w:hAnsi="Malahit" w:cs="Times New Roman"/>
          <w:sz w:val="36"/>
          <w:szCs w:val="36"/>
        </w:rPr>
        <w:t>Звери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детям не</w:t>
      </w:r>
      <w:r w:rsidRPr="00D2452E">
        <w:rPr>
          <w:rFonts w:ascii="Malahit" w:eastAsia="Times New Roman" w:hAnsi="Malahit" w:cs="Arial"/>
          <w:sz w:val="36"/>
          <w:szCs w:val="36"/>
        </w:rPr>
        <w:t xml:space="preserve"> </w:t>
      </w:r>
      <w:r w:rsidRPr="00D2452E">
        <w:rPr>
          <w:rFonts w:ascii="Malahit" w:eastAsia="Times New Roman" w:hAnsi="Malahit" w:cs="Times New Roman"/>
          <w:sz w:val="36"/>
          <w:szCs w:val="36"/>
        </w:rPr>
        <w:t>игрушки</w:t>
      </w:r>
      <w:r w:rsidR="00BB7B4E" w:rsidRPr="00BB7B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26D42" w:rsidRPr="00643BA4" w:rsidRDefault="00BB7B4E" w:rsidP="00626D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no Pro Light Display" w:hAnsi="Arno Pro Light Display" w:cs="Arial"/>
          <w:sz w:val="36"/>
          <w:szCs w:val="36"/>
        </w:rPr>
      </w:pPr>
      <w:r>
        <w:rPr>
          <w:rFonts w:ascii="Arno Pro Light Display" w:eastAsia="Times New Roman" w:hAnsi="Arno Pro Light Display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912495</wp:posOffset>
            </wp:positionV>
            <wp:extent cx="2428875" cy="1885950"/>
            <wp:effectExtent l="19050" t="0" r="9525" b="0"/>
            <wp:wrapThrough wrapText="bothSides">
              <wp:wrapPolygon edited="0">
                <wp:start x="-169" y="0"/>
                <wp:lineTo x="-169" y="21382"/>
                <wp:lineTo x="21685" y="21382"/>
                <wp:lineTo x="21685" y="0"/>
                <wp:lineTo x="-169" y="0"/>
              </wp:wrapPolygon>
            </wp:wrapThrough>
            <wp:docPr id="5" name="Рисунок 3" descr="D:\Папка Натальи\мамина ПАПКА\Светлячок\картинки с учебы и рисунки сборные\люди\Дети\любовь к животным\4840e5ea63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ка Натальи\мамина ПАПКА\Светлячок\картинки с учебы и рисунки сборные\люди\Дети\любовь к животным\4840e5ea63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no Pro Light Display" w:eastAsia="Times New Roman" w:hAnsi="Arno Pro Light Display" w:cs="Times New Roman"/>
          <w:sz w:val="36"/>
          <w:szCs w:val="36"/>
        </w:rPr>
        <w:t xml:space="preserve">      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Братья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наши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меньшие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-</w:t>
      </w:r>
      <w:r w:rsidR="00D2452E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это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плюшевые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игрушки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ними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нужно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обращать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ся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на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«вы»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.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Даже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если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вас дома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есть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кот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или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собака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объясните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малышу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,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что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чу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жих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зверей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можно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погла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softHyphen/>
        <w:t>дить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только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с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разрешения мамы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и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 xml:space="preserve"> </w:t>
      </w:r>
      <w:proofErr w:type="gramStart"/>
      <w:r w:rsidR="00626D42" w:rsidRPr="00643BA4">
        <w:rPr>
          <w:rFonts w:ascii="Arno Pro Light Display" w:eastAsia="Times New Roman" w:hAnsi="Arno Pro Light Display" w:cs="Times New Roman"/>
          <w:sz w:val="36"/>
          <w:szCs w:val="36"/>
        </w:rPr>
        <w:t>хозяйки</w:t>
      </w:r>
      <w:r w:rsidRPr="00BB7B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26D42" w:rsidRPr="00643BA4">
        <w:rPr>
          <w:rFonts w:ascii="Arno Pro Light Display" w:eastAsia="Times New Roman" w:hAnsi="Arno Pro Light Display" w:cs="Arial"/>
          <w:sz w:val="36"/>
          <w:szCs w:val="36"/>
        </w:rPr>
        <w:t>.</w:t>
      </w:r>
      <w:proofErr w:type="gramEnd"/>
      <w:r w:rsidRPr="00BB7B4E">
        <w:rPr>
          <w:rFonts w:ascii="Malahit" w:eastAsia="Times New Roman" w:hAnsi="Malahit" w:cs="Times New Roman"/>
          <w:noProof/>
          <w:sz w:val="36"/>
          <w:szCs w:val="36"/>
        </w:rPr>
        <w:t xml:space="preserve"> </w:t>
      </w:r>
    </w:p>
    <w:p w:rsidR="00626D42" w:rsidRPr="00626D42" w:rsidRDefault="00626D42" w:rsidP="00626D42">
      <w:pPr>
        <w:rPr>
          <w:rFonts w:ascii="DS Rabbit" w:hAnsi="DS Rabbit"/>
          <w:sz w:val="320"/>
          <w:szCs w:val="320"/>
        </w:rPr>
      </w:pPr>
    </w:p>
    <w:sectPr w:rsidR="00626D42" w:rsidRPr="00626D42" w:rsidSect="00D2452E">
      <w:pgSz w:w="11909" w:h="16834"/>
      <w:pgMar w:top="720" w:right="851" w:bottom="720" w:left="851" w:header="720" w:footer="720" w:gutter="0"/>
      <w:pgBorders w:offsetFrom="page">
        <w:top w:val="creaturesButterfly" w:sz="10" w:space="24" w:color="auto"/>
        <w:left w:val="creaturesButterfly" w:sz="10" w:space="24" w:color="auto"/>
        <w:bottom w:val="creaturesButterfly" w:sz="10" w:space="24" w:color="auto"/>
        <w:right w:val="creaturesButterfly" w:sz="10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ahit">
    <w:altName w:val="Segoe UI Semibold"/>
    <w:charset w:val="CC"/>
    <w:family w:val="auto"/>
    <w:pitch w:val="variable"/>
    <w:sig w:usb0="00000001" w:usb1="00000000" w:usb2="00000000" w:usb3="00000000" w:csb0="00000005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S Rabbit">
    <w:altName w:val="Corbel"/>
    <w:charset w:val="CC"/>
    <w:family w:val="auto"/>
    <w:pitch w:val="variable"/>
    <w:sig w:usb0="00000001" w:usb1="00000000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53_"/>
        <o:lock v:ext="edit" cropping="t"/>
      </v:shape>
    </w:pict>
  </w:numPicBullet>
  <w:abstractNum w:abstractNumId="0" w15:restartNumberingAfterBreak="0">
    <w:nsid w:val="406948D6"/>
    <w:multiLevelType w:val="hybridMultilevel"/>
    <w:tmpl w:val="F660786A"/>
    <w:lvl w:ilvl="0" w:tplc="EEDE64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6B2C49E1"/>
    <w:multiLevelType w:val="hybridMultilevel"/>
    <w:tmpl w:val="6A86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6D42"/>
    <w:rsid w:val="00265F9A"/>
    <w:rsid w:val="00626D42"/>
    <w:rsid w:val="00643BA4"/>
    <w:rsid w:val="007D49B5"/>
    <w:rsid w:val="00BB7B4E"/>
    <w:rsid w:val="00D2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F2303-40A7-4E42-9C1F-C340C522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наталья рассказова</cp:lastModifiedBy>
  <cp:revision>4</cp:revision>
  <cp:lastPrinted>2010-08-22T07:46:00Z</cp:lastPrinted>
  <dcterms:created xsi:type="dcterms:W3CDTF">2010-08-22T07:05:00Z</dcterms:created>
  <dcterms:modified xsi:type="dcterms:W3CDTF">2017-07-10T06:02:00Z</dcterms:modified>
</cp:coreProperties>
</file>