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71" w:rsidRPr="009D5571" w:rsidRDefault="009D5571" w:rsidP="009D55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Style w:val="a4"/>
          <w:rFonts w:ascii="Georgia" w:hAnsi="Georgia" w:cs="Arial"/>
          <w:color w:val="111111"/>
          <w:sz w:val="56"/>
          <w:szCs w:val="56"/>
          <w:bdr w:val="none" w:sz="0" w:space="0" w:color="auto" w:frame="1"/>
        </w:rPr>
        <w:t xml:space="preserve">Весна пришла по </w:t>
      </w:r>
      <w:proofErr w:type="gramStart"/>
      <w:r w:rsidRPr="009D5571">
        <w:rPr>
          <w:rStyle w:val="a4"/>
          <w:rFonts w:ascii="Georgia" w:hAnsi="Georgia" w:cs="Arial"/>
          <w:color w:val="111111"/>
          <w:sz w:val="56"/>
          <w:szCs w:val="56"/>
          <w:bdr w:val="none" w:sz="0" w:space="0" w:color="auto" w:frame="1"/>
        </w:rPr>
        <w:t>снежному</w:t>
      </w:r>
      <w:proofErr w:type="gramEnd"/>
      <w:r w:rsidRPr="009D5571">
        <w:rPr>
          <w:rFonts w:ascii="Georgia" w:hAnsi="Georgia" w:cs="Arial"/>
          <w:color w:val="111111"/>
          <w:sz w:val="56"/>
          <w:szCs w:val="56"/>
        </w:rPr>
        <w:t>,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По влажному ковру,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Рассыпала подснежники,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Посеяла траву.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Барсучьи семьи к сроку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Из норок подняла,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Березового соку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Ребятам раздала.</w:t>
      </w:r>
    </w:p>
    <w:p w:rsidR="009D5571" w:rsidRPr="009D5571" w:rsidRDefault="009D5571" w:rsidP="009D55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  <w:u w:val="single"/>
          <w:bdr w:val="none" w:sz="0" w:space="0" w:color="auto" w:frame="1"/>
        </w:rPr>
        <w:t>В берлогу заглянула</w:t>
      </w:r>
      <w:r w:rsidRPr="009D5571">
        <w:rPr>
          <w:rFonts w:ascii="Georgia" w:hAnsi="Georgia" w:cs="Arial"/>
          <w:color w:val="111111"/>
          <w:sz w:val="56"/>
          <w:szCs w:val="56"/>
        </w:rPr>
        <w:t>: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- А ну, вставай, медведь! –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На веточки дохнула –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Пора зазеленеть!</w:t>
      </w:r>
    </w:p>
    <w:p w:rsidR="009D5571" w:rsidRPr="009D5571" w:rsidRDefault="009D5571" w:rsidP="009D55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Теперь </w:t>
      </w:r>
      <w:r w:rsidRPr="009D5571">
        <w:rPr>
          <w:rStyle w:val="a4"/>
          <w:rFonts w:ascii="Georgia" w:hAnsi="Georgia" w:cs="Arial"/>
          <w:b w:val="0"/>
          <w:color w:val="111111"/>
          <w:sz w:val="56"/>
          <w:szCs w:val="56"/>
          <w:bdr w:val="none" w:sz="0" w:space="0" w:color="auto" w:frame="1"/>
        </w:rPr>
        <w:t>весна-красавица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Зовет со всех концов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Гусей, стрижей и аистов,</w:t>
      </w:r>
    </w:p>
    <w:p w:rsidR="009D5571" w:rsidRPr="009D5571" w:rsidRDefault="009D5571" w:rsidP="009D557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 w:cs="Arial"/>
          <w:color w:val="111111"/>
          <w:sz w:val="56"/>
          <w:szCs w:val="56"/>
        </w:rPr>
      </w:pPr>
      <w:r w:rsidRPr="009D5571">
        <w:rPr>
          <w:rFonts w:ascii="Georgia" w:hAnsi="Georgia" w:cs="Arial"/>
          <w:color w:val="111111"/>
          <w:sz w:val="56"/>
          <w:szCs w:val="56"/>
        </w:rPr>
        <w:t>Кукушек и скворцов.</w:t>
      </w:r>
    </w:p>
    <w:p w:rsidR="00000000" w:rsidRPr="009D5571" w:rsidRDefault="009D5571" w:rsidP="009D5571">
      <w:pPr>
        <w:jc w:val="center"/>
        <w:rPr>
          <w:rFonts w:ascii="Georgia" w:hAnsi="Georgia"/>
          <w:sz w:val="56"/>
          <w:szCs w:val="56"/>
        </w:rPr>
      </w:pPr>
    </w:p>
    <w:sectPr w:rsidR="00000000" w:rsidRPr="009D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571"/>
    <w:rsid w:val="009D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5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2018-04-01T14:12:00Z</dcterms:created>
  <dcterms:modified xsi:type="dcterms:W3CDTF">2018-04-01T14:13:00Z</dcterms:modified>
</cp:coreProperties>
</file>