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4A3924">
        <w:rPr>
          <w:b/>
          <w:bCs/>
          <w:color w:val="000000"/>
        </w:rPr>
        <w:t>Семинар-практикум для родителей</w:t>
      </w:r>
    </w:p>
    <w:p w:rsidR="00AC1965" w:rsidRPr="004A3924" w:rsidRDefault="004A3924" w:rsidP="004A3924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 w:rsidR="00AC1965" w:rsidRPr="004A3924">
        <w:rPr>
          <w:b/>
          <w:bCs/>
          <w:color w:val="000000"/>
        </w:rPr>
        <w:t>Учимся общаться с ребенком</w:t>
      </w:r>
      <w:r>
        <w:rPr>
          <w:b/>
          <w:bCs/>
          <w:color w:val="000000"/>
        </w:rPr>
        <w:t>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  <w:u w:val="single"/>
        </w:rPr>
        <w:t>Цель</w:t>
      </w:r>
      <w:r w:rsidRPr="004A3924">
        <w:rPr>
          <w:color w:val="000000"/>
        </w:rPr>
        <w:t>: познакомить родителей с методами и приемами, способствующими развитию гармоничных детско-родительских взаимоотношений, психолого-педагогическое просвещение родителей, создание благоприятного эмоционального климата в семье.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  <w:u w:val="single"/>
        </w:rPr>
        <w:t>Участники</w:t>
      </w:r>
      <w:r w:rsidRPr="004A3924">
        <w:rPr>
          <w:color w:val="000000"/>
        </w:rPr>
        <w:t>: группа родителей детей дошкольного возраста 15-17 человек.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A3924">
        <w:rPr>
          <w:color w:val="000000"/>
          <w:u w:val="single"/>
        </w:rPr>
        <w:t>Оборудование</w:t>
      </w:r>
      <w:r w:rsidRPr="004A3924">
        <w:rPr>
          <w:color w:val="000000"/>
        </w:rPr>
        <w:t xml:space="preserve">: </w:t>
      </w:r>
      <w:proofErr w:type="spellStart"/>
      <w:r w:rsidRPr="004A3924">
        <w:rPr>
          <w:color w:val="000000"/>
        </w:rPr>
        <w:t>бейджики</w:t>
      </w:r>
      <w:proofErr w:type="spellEnd"/>
      <w:r w:rsidRPr="004A3924">
        <w:rPr>
          <w:color w:val="000000"/>
        </w:rPr>
        <w:t xml:space="preserve"> (по количеству участников, </w:t>
      </w:r>
      <w:proofErr w:type="spellStart"/>
      <w:r w:rsidRPr="004A3924">
        <w:rPr>
          <w:color w:val="000000"/>
        </w:rPr>
        <w:t>мультимедийный</w:t>
      </w:r>
      <w:proofErr w:type="spellEnd"/>
      <w:r w:rsidRPr="004A3924">
        <w:rPr>
          <w:color w:val="000000"/>
        </w:rPr>
        <w:t xml:space="preserve"> экран, бумага формата А3, фломастеры, клей, ножницы, ленты, раздаточный материал для упражнений, мягкая игрушка, клубочек, журналы.</w:t>
      </w:r>
      <w:proofErr w:type="gramEnd"/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  <w:u w:val="single"/>
        </w:rPr>
        <w:t>Время</w:t>
      </w:r>
      <w:r w:rsidRPr="004A3924">
        <w:rPr>
          <w:color w:val="000000"/>
        </w:rPr>
        <w:t>: 1,5 часа.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Ход семинара: СЛАЙД 1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Добрый день, уважаемые родители. Мы рады приветствовать вас в этом зале. Тема нашего практического семинара «Учимся общаться с ребенком». Сегодня мы постараемся узнать много </w:t>
      </w:r>
      <w:proofErr w:type="gramStart"/>
      <w:r w:rsidRPr="004A3924">
        <w:rPr>
          <w:color w:val="000000"/>
        </w:rPr>
        <w:t>нового</w:t>
      </w:r>
      <w:proofErr w:type="gramEnd"/>
      <w:r w:rsidRPr="004A3924">
        <w:rPr>
          <w:color w:val="000000"/>
        </w:rPr>
        <w:t xml:space="preserve"> как о себе, так и своих детях. Сегодня мы будем много общаться, поэтому предлагаю подписать ваши </w:t>
      </w:r>
      <w:proofErr w:type="spellStart"/>
      <w:r w:rsidRPr="004A3924">
        <w:rPr>
          <w:color w:val="000000"/>
        </w:rPr>
        <w:t>бейджики</w:t>
      </w:r>
      <w:proofErr w:type="spellEnd"/>
      <w:r w:rsidRPr="004A3924">
        <w:rPr>
          <w:color w:val="000000"/>
        </w:rPr>
        <w:t xml:space="preserve"> и прикрепить их.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УПРАЖНЕНИЕ «ЗНАКОМСТВО» </w:t>
      </w:r>
      <w:r w:rsidRPr="004A3924">
        <w:rPr>
          <w:b/>
          <w:bCs/>
          <w:i/>
          <w:iCs/>
          <w:color w:val="000000"/>
        </w:rPr>
        <w:t>(психолог)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Для начала познакомимся друг с другом. Будем передавать по кругу мягкую игрушку. Каждому участнику нужно назвать свое имя, имя своего ребенка, качество, присущее вам как родителю, которое начинается с первой буквы вашего имени.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УПРАЖНЕНИЕ «ПОЛОТНО ПОЖЕЛАНИЙ»</w:t>
      </w:r>
      <w:r w:rsidRPr="004A3924">
        <w:rPr>
          <w:b/>
          <w:bCs/>
          <w:i/>
          <w:iCs/>
          <w:color w:val="000000"/>
        </w:rPr>
        <w:t> </w:t>
      </w:r>
      <w:r w:rsidRPr="004A3924">
        <w:rPr>
          <w:i/>
          <w:iCs/>
          <w:color w:val="000000"/>
        </w:rPr>
        <w:t>(психолог)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По кругу передается клубок ниток, каждый участник высказывает свои ожидания от семинара. Помните, с какими мыслями и чувствами вы будете прясть это полотно, таким оно и выйдет из ваших рук. </w:t>
      </w:r>
      <w:r w:rsidRPr="004A3924">
        <w:rPr>
          <w:i/>
          <w:iCs/>
          <w:color w:val="000000"/>
        </w:rPr>
        <w:t>(Садятся за столы)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ПРАВИЛА </w:t>
      </w:r>
      <w:r w:rsidRPr="004A3924">
        <w:rPr>
          <w:b/>
          <w:bCs/>
          <w:i/>
          <w:iCs/>
          <w:color w:val="000000"/>
        </w:rPr>
        <w:t>(психолог) </w:t>
      </w:r>
      <w:r w:rsidRPr="004A3924">
        <w:rPr>
          <w:b/>
          <w:bCs/>
          <w:color w:val="000000"/>
        </w:rPr>
        <w:t>СЛАЙД 2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Для плодотворной работы предлагаю утвердить правила, по которым мы будем работать:</w:t>
      </w:r>
    </w:p>
    <w:p w:rsidR="00AC1965" w:rsidRPr="004A3924" w:rsidRDefault="00AC1965" w:rsidP="004A3924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Добровольное участие в выполнении упражнений и заданий.</w:t>
      </w:r>
    </w:p>
    <w:p w:rsidR="00AC1965" w:rsidRPr="004A3924" w:rsidRDefault="00AC1965" w:rsidP="004A3924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Один говорит – все слушают.</w:t>
      </w:r>
    </w:p>
    <w:p w:rsidR="00AC1965" w:rsidRPr="004A3924" w:rsidRDefault="00AC1965" w:rsidP="004A3924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Обсуждать действие, а не личность.</w:t>
      </w:r>
    </w:p>
    <w:p w:rsidR="00AC1965" w:rsidRPr="004A3924" w:rsidRDefault="00AC1965" w:rsidP="004A3924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Не критиковать</w:t>
      </w:r>
    </w:p>
    <w:p w:rsidR="00AC1965" w:rsidRPr="004A3924" w:rsidRDefault="00AC1965" w:rsidP="004A3924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Быть позитивным.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ИГРА – ПОЖЕЛАНИЕ «ВОЛШЕБНОЕ ПИРОЖНОЕ»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Уважаемые участники! В Европе есть такая традиция – подавать пирожные с наилучшими пожеланиями. Предлагаю каждому взять пирожное и узнать, что вас ждет в ближайшем будущем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Участники берут пирожные с пожеланиями для поднятия настроения и настроя на работу.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Все мы очень любим своих детей, но порой нам, взрослым, так тяжело понимать их, ведь мы забыли, какими сами были в детстве. А что же такое «детство»?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ПРЕЗЕНТАЦИЯ «ДЕТСТВО»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Детство – это уникальный период в жизни ребенка. В начале дороги рядом с малышом находятся самые главные люди в его жизни – мама и папа. На следующем этапе ребенок приходит в детский сад, и его окружают другие взрослые и дети. Перед педагогами стоит задача создать условие для обеспечения физически и психически здорового ребенка. Это задание невозможно выполнить без взаимодействия, общения с вами, родители. Мы должны помнить, что даже у самого маленького ребенка уже существует свой круг общения, разные люди имеют влияние на малыша. Наши дети – это целая Галактика, и у каждого она своя.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УПРАЖНЕНИЕ «ГАЛАКТИКА»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Перед вами – лист синей бумаги – это «кусочек Вселенной». Пока на нем нет ни одной звезды. Каждый из вас сейчас создаст свою галактику. На большой звезде напишите имя своего ребенка, а на маленьких звездочках – людей, которые входят в ближайший круг общения и могут оказывать влияние на вашего малыша.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ВЫВОД: В дошкольном возрасте первоочередное влияние на ребенка имеет семья.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lastRenderedPageBreak/>
        <w:t>В окружающих людях дети видят не только хорошие черты, но и плохие, и, к сожалению, могут копировать их.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ЗАДАНИЕ «КАКТУС И ЦВЕТОК»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Предлагаю вам написать на колючках кактуса негативные качества ребенка, которые вы хотели бы изменить. А теперь сомните кактус и выбросьте его.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На лепестках </w:t>
      </w:r>
      <w:proofErr w:type="spellStart"/>
      <w:r w:rsidRPr="004A3924">
        <w:rPr>
          <w:color w:val="000000"/>
        </w:rPr>
        <w:t>цветика-семицветика</w:t>
      </w:r>
      <w:proofErr w:type="spellEnd"/>
      <w:r w:rsidRPr="004A3924">
        <w:rPr>
          <w:color w:val="000000"/>
        </w:rPr>
        <w:t xml:space="preserve"> напишите качества своего ребенка, которыми вы гордитесь.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КОЛЫБЕЛЬНЫЕ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Как мы уже сказали, основное воспитание ребенка осуществляется в семье. И каждая семья это делает по-своему, исходя из традиций своих семей и народов. О разных методах воспитания нам поведают колыбельные мира.</w:t>
      </w:r>
    </w:p>
    <w:p w:rsidR="00AC1965" w:rsidRPr="004A3924" w:rsidRDefault="00AC1965" w:rsidP="004A392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Колыбельная русская.</w:t>
      </w:r>
    </w:p>
    <w:p w:rsidR="00AC1965" w:rsidRPr="004A3924" w:rsidRDefault="00AC1965" w:rsidP="004A392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Колыбельная испанских цыган</w:t>
      </w:r>
    </w:p>
    <w:p w:rsidR="00AC1965" w:rsidRPr="004A3924" w:rsidRDefault="00AC1965" w:rsidP="004A3924">
      <w:pPr>
        <w:pStyle w:val="a6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Еврейская колыбельная.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СХЕМА «6 ШАГОВ» ПРЕЗЕНТАЦИЯ (СЛАЙД 3)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Конечно, наши дети вырастают и становятся на самостоятельный путь.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На схеме показаны 6 шагов взросления ребенка и 6 ступеней родительского влияния.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Постепенно ребенок становится самостоятельным, учится принимать решения, делать выбор и нести ответственность. Влияние родителей по мере того, как растет ребенок, постепенно уменьшается, и это правильно. Но родительская любовь остается с ребенком всегда.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Общение и отношения с другими людьми зарождаются и развиваются в детском возрасте. Для ребенка взрослые являются образцом во всем: в речи, в тоне голоса, в поведении, в стиле одежды, в отношении к ребенку, </w:t>
      </w:r>
      <w:proofErr w:type="gramStart"/>
      <w:r w:rsidRPr="004A3924">
        <w:rPr>
          <w:color w:val="000000"/>
        </w:rPr>
        <w:t>к</w:t>
      </w:r>
      <w:proofErr w:type="gramEnd"/>
      <w:r w:rsidRPr="004A3924">
        <w:rPr>
          <w:color w:val="000000"/>
        </w:rPr>
        <w:t xml:space="preserve"> </w:t>
      </w:r>
      <w:proofErr w:type="gramStart"/>
      <w:r w:rsidRPr="004A3924">
        <w:rPr>
          <w:color w:val="000000"/>
        </w:rPr>
        <w:t>друг</w:t>
      </w:r>
      <w:proofErr w:type="gramEnd"/>
      <w:r w:rsidRPr="004A3924">
        <w:rPr>
          <w:color w:val="000000"/>
        </w:rPr>
        <w:t xml:space="preserve"> другу, к родственникам. Если ребенок не ощущает чуткости и любви со стороны окружающих, то у него возникает недоверчивое отношение к миру, а возможно, и ощущение страха, которые могут сохраниться на всю жизнь. Даже нечаянно оброненное слово может нанести ребенку психологическую травму.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Давайте подумаем, какие выражения можно использовать при общении с ребенком, а каких лучше избегать.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ТЕСТ-ИГРА «ВСЕГДА, НИКОГДА, ВОЗМОЖНО»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Перед вами лежат конфеты, на которых написаны выражения, и корзинки, куда их нужно разместить.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Как вы думаете, какие </w:t>
      </w:r>
      <w:r w:rsidRPr="004A3924">
        <w:rPr>
          <w:b/>
          <w:bCs/>
          <w:color w:val="000000"/>
        </w:rPr>
        <w:t>условия необходимы для благоприятного общения</w:t>
      </w:r>
      <w:r w:rsidRPr="004A3924">
        <w:rPr>
          <w:color w:val="000000"/>
        </w:rPr>
        <w:t>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ПРЕЗЕНТАЦИЯ. СЛАЙД 4</w:t>
      </w:r>
    </w:p>
    <w:p w:rsidR="00AC1965" w:rsidRPr="004A3924" w:rsidRDefault="00AC1965" w:rsidP="004A3924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Одновременно с улыбкой внимательный, добродушный взгляд.</w:t>
      </w:r>
    </w:p>
    <w:p w:rsidR="00AC1965" w:rsidRPr="004A3924" w:rsidRDefault="00AC1965" w:rsidP="004A3924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Зрительный контакт на уровне глаз ребенка.</w:t>
      </w:r>
    </w:p>
    <w:p w:rsidR="00AC1965" w:rsidRPr="004A3924" w:rsidRDefault="00AC1965" w:rsidP="004A3924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Дистанция, которая комфортна собеседникам.</w:t>
      </w:r>
    </w:p>
    <w:p w:rsidR="00AC1965" w:rsidRPr="004A3924" w:rsidRDefault="00AC1965" w:rsidP="004A3924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Убрать «барьеры» - столы, стулья, книгу в руках.</w:t>
      </w:r>
    </w:p>
    <w:p w:rsidR="00AC1965" w:rsidRPr="004A3924" w:rsidRDefault="00AC1965" w:rsidP="004A3924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Открытые жесты.</w:t>
      </w:r>
    </w:p>
    <w:p w:rsidR="00AC1965" w:rsidRPr="004A3924" w:rsidRDefault="00AC1965" w:rsidP="004A3924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Прием «присоединения» - мы, нам, у нас.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Иногда, делая замечания малышам в опасных для их жизни ситуациях, используется неверная тактика. Вместо того чтобы сказать ребенку, что нужно сделать, ему говорят, что делать не надо. </w:t>
      </w:r>
      <w:proofErr w:type="gramStart"/>
      <w:r w:rsidRPr="004A3924">
        <w:rPr>
          <w:color w:val="000000"/>
        </w:rPr>
        <w:t>В результате ребенок</w:t>
      </w:r>
      <w:r w:rsidRPr="004A3924">
        <w:rPr>
          <w:b/>
          <w:bCs/>
          <w:color w:val="000000"/>
        </w:rPr>
        <w:t> </w:t>
      </w:r>
      <w:r w:rsidRPr="004A3924">
        <w:rPr>
          <w:color w:val="000000"/>
        </w:rPr>
        <w:t>не получает нужной информации, а слова взрослого часто провоцируют его делать наоборот (Например.</w:t>
      </w:r>
      <w:proofErr w:type="gramEnd"/>
      <w:r w:rsidRPr="004A3924">
        <w:rPr>
          <w:color w:val="000000"/>
        </w:rPr>
        <w:t xml:space="preserve"> Что будет делать ребенок на слова: </w:t>
      </w:r>
      <w:proofErr w:type="gramStart"/>
      <w:r w:rsidRPr="004A3924">
        <w:rPr>
          <w:i/>
          <w:iCs/>
          <w:color w:val="000000"/>
        </w:rPr>
        <w:t>«Не подходи к телевизору!»</w:t>
      </w:r>
      <w:r w:rsidRPr="004A3924">
        <w:rPr>
          <w:color w:val="000000"/>
        </w:rPr>
        <w:t>).</w:t>
      </w:r>
      <w:proofErr w:type="gramEnd"/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Обращение к ребенку должно быть позитивным, т. е. предполагать ответное действие, а не бездействие.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УПРАЖНЕНИЕ «НЕДЕТСКИЕ ЗАПРЕТЫ»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 своему ребенку. При этом лентой завязывают ту часть тела, которой касался запрет. 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  <w:u w:val="single"/>
        </w:rPr>
        <w:t>Например</w:t>
      </w:r>
      <w:r w:rsidRPr="004A3924">
        <w:rPr>
          <w:color w:val="000000"/>
        </w:rPr>
        <w:t>: </w:t>
      </w:r>
      <w:r w:rsidRPr="004A3924">
        <w:rPr>
          <w:i/>
          <w:iCs/>
          <w:color w:val="000000"/>
        </w:rPr>
        <w:t>«Не кричи!»</w:t>
      </w:r>
      <w:r w:rsidRPr="004A3924">
        <w:rPr>
          <w:color w:val="000000"/>
        </w:rPr>
        <w:t> – завязывается рот, </w:t>
      </w:r>
      <w:r w:rsidRPr="004A3924">
        <w:rPr>
          <w:i/>
          <w:iCs/>
          <w:color w:val="000000"/>
        </w:rPr>
        <w:t>«Не бегай»</w:t>
      </w:r>
      <w:r w:rsidRPr="004A3924">
        <w:rPr>
          <w:color w:val="000000"/>
        </w:rPr>
        <w:t> – завязываются ноги и т. д.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После того как выскажутся все участники, </w:t>
      </w:r>
      <w:proofErr w:type="gramStart"/>
      <w:r w:rsidRPr="004A3924">
        <w:rPr>
          <w:color w:val="000000"/>
        </w:rPr>
        <w:t>сидящему</w:t>
      </w:r>
      <w:proofErr w:type="gramEnd"/>
      <w:r w:rsidRPr="004A3924">
        <w:rPr>
          <w:color w:val="000000"/>
        </w:rPr>
        <w:t xml:space="preserve"> предлагается встать. Так как он не сможет встать, то его нужно развязать. Для этого каждый участник подходит к ленте, которую </w:t>
      </w:r>
      <w:r w:rsidRPr="004A3924">
        <w:rPr>
          <w:color w:val="000000"/>
        </w:rPr>
        <w:lastRenderedPageBreak/>
        <w:t>завязал, и снимает запрет, то есть говорит, что делать можно. Таким образом, суть запрета остается. </w:t>
      </w:r>
      <w:r w:rsidRPr="004A3924">
        <w:rPr>
          <w:color w:val="000000"/>
          <w:u w:val="single"/>
        </w:rPr>
        <w:t>Например</w:t>
      </w:r>
      <w:r w:rsidRPr="004A3924">
        <w:rPr>
          <w:color w:val="000000"/>
        </w:rPr>
        <w:t>: </w:t>
      </w:r>
      <w:r w:rsidRPr="004A3924">
        <w:rPr>
          <w:i/>
          <w:iCs/>
          <w:color w:val="000000"/>
        </w:rPr>
        <w:t>«Не кричи – говори спокойно»</w:t>
      </w:r>
      <w:r w:rsidRPr="004A3924">
        <w:rPr>
          <w:color w:val="000000"/>
        </w:rPr>
        <w:t>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A3924">
        <w:rPr>
          <w:b/>
          <w:color w:val="000000"/>
        </w:rPr>
        <w:t>Рефлексия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Рефлексия участника, игравшего роль </w:t>
      </w:r>
      <w:r w:rsidRPr="004A3924">
        <w:rPr>
          <w:b/>
          <w:bCs/>
          <w:color w:val="000000"/>
        </w:rPr>
        <w:t>ребенка</w:t>
      </w:r>
      <w:r w:rsidRPr="004A3924">
        <w:rPr>
          <w:color w:val="000000"/>
        </w:rPr>
        <w:t>: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Что вы чувствовали, когда </w:t>
      </w:r>
      <w:r w:rsidRPr="004A3924">
        <w:rPr>
          <w:i/>
          <w:iCs/>
          <w:color w:val="000000"/>
        </w:rPr>
        <w:t>«</w:t>
      </w:r>
      <w:r w:rsidRPr="004A3924">
        <w:rPr>
          <w:b/>
          <w:bCs/>
          <w:i/>
          <w:iCs/>
          <w:color w:val="000000"/>
        </w:rPr>
        <w:t>родители</w:t>
      </w:r>
      <w:r w:rsidRPr="004A3924">
        <w:rPr>
          <w:i/>
          <w:iCs/>
          <w:color w:val="000000"/>
        </w:rPr>
        <w:t>»</w:t>
      </w:r>
      <w:r w:rsidRPr="004A3924">
        <w:rPr>
          <w:color w:val="000000"/>
        </w:rPr>
        <w:t> сковывали, ограничивали вашу свободу?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– Ограничение </w:t>
      </w:r>
      <w:proofErr w:type="gramStart"/>
      <w:r w:rsidRPr="004A3924">
        <w:rPr>
          <w:color w:val="000000"/>
        </w:rPr>
        <w:t>движения</w:t>
      </w:r>
      <w:proofErr w:type="gramEnd"/>
      <w:r w:rsidRPr="004A3924">
        <w:rPr>
          <w:color w:val="000000"/>
        </w:rPr>
        <w:t xml:space="preserve"> какой части тела вы ощутили наиболее остро?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Какие чувства были у вас, когда вам предложили встать?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Что хотелось развязать в первую очередь?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Что вы чувствуете сейчас?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Рефлексия участников, игравших роль </w:t>
      </w:r>
      <w:r w:rsidRPr="004A3924">
        <w:rPr>
          <w:b/>
          <w:bCs/>
          <w:color w:val="000000"/>
        </w:rPr>
        <w:t>взрослого: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Что вы чувствовали, когда видели обездвиженного </w:t>
      </w:r>
      <w:r w:rsidRPr="004A3924">
        <w:rPr>
          <w:b/>
          <w:bCs/>
          <w:color w:val="000000"/>
        </w:rPr>
        <w:t>ребенка</w:t>
      </w:r>
      <w:r w:rsidRPr="004A3924">
        <w:rPr>
          <w:color w:val="000000"/>
        </w:rPr>
        <w:t>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Что вам хотелось сделать?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Легко ли найти слова, позволяющие переформулировать запрет?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– Какие чувства вы испытываете сейчас?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Известно, что готовых рецептов воспитания не существует. Как действовать взрослому в той или иной ситуации, решать только ему. Однако можно проиграть, как в театре, сложные ситуации, обсудить их и попытаться понять, что испытывает ребенок в </w:t>
      </w:r>
      <w:proofErr w:type="gramStart"/>
      <w:r w:rsidRPr="004A3924">
        <w:rPr>
          <w:color w:val="000000"/>
        </w:rPr>
        <w:t>том</w:t>
      </w:r>
      <w:proofErr w:type="gramEnd"/>
      <w:r w:rsidRPr="004A3924">
        <w:rPr>
          <w:color w:val="000000"/>
        </w:rPr>
        <w:t xml:space="preserve"> или ином случае.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У ребенка представления о мире еще не сформированы, а жизненный опыт ничтожно мал. Наша задача </w:t>
      </w:r>
      <w:proofErr w:type="gramStart"/>
      <w:r w:rsidRPr="004A3924">
        <w:rPr>
          <w:color w:val="000000"/>
        </w:rPr>
        <w:t>–з</w:t>
      </w:r>
      <w:proofErr w:type="gramEnd"/>
      <w:r w:rsidRPr="004A3924">
        <w:rPr>
          <w:color w:val="000000"/>
        </w:rPr>
        <w:t>адача взрослых людей, окружающих ребенка, – помочь ориентироваться в еще непонятном для него мире, объяснить, что опасно и непозволительно, а что допустимо и даже необходимо для малыша. Кто, если не взрослый, защитит ребенка, предостережет от опасностей и в то же время научит разбираться в бесконечных “нельзя“ и “можно“! Чтобы научить этому детей, родителям самим нужно отлично в этом разбираться.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МУЛЬТФИЛЬМЫ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Роль мультфильмов в жизни детей.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Проблема «Телевидение и дети» сегодня волнует всех: и любящих родителей, и педагогов, и врачей. Чтобы успеть переделать всю домашнюю работу или немного отдохнуть, родители часто включают мультфильмы своим малышам. Пока ребенок с наслаждением смотрит очередной мультик, взрослые не задумываются о том, что таким образом дети привыкают к просмотру мультфильмов и очень скоро их уже невозможно оторвать от просмотра бесконечных сериалов. Мультфильмы иногда заменяют детям книги, общение с детьми и родителями, прогулки. Однозначно сказать, можно или нельзя смотреть детям мультфильмы, невозможно. Есть много прекрасных развивающих и воспитывающих мультфильмов и фильмов для детей, а есть и как раз, наоборот, вредящие.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Как вы думаете, </w:t>
      </w:r>
      <w:r w:rsidRPr="004A3924">
        <w:rPr>
          <w:b/>
          <w:bCs/>
          <w:i/>
          <w:iCs/>
          <w:color w:val="000000"/>
        </w:rPr>
        <w:t>какая польза от просмотра мультфильмов?</w:t>
      </w:r>
      <w:r w:rsidRPr="004A3924">
        <w:rPr>
          <w:color w:val="000000"/>
        </w:rPr>
        <w:t> </w:t>
      </w:r>
      <w:r w:rsidRPr="004A3924">
        <w:rPr>
          <w:b/>
          <w:bCs/>
          <w:color w:val="000000"/>
        </w:rPr>
        <w:t>СЛАЙД 5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Поучительный сюжет.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Познавательность.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Мотивация к положительным поступкам.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Ребенок учится сопереживать и радоваться вместе с героями.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Анализ поступков героев.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Концентрация внимания.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Развитие зрительной памяти, логики, слуха, речи.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Хорошее настроение.</w:t>
      </w:r>
    </w:p>
    <w:p w:rsidR="00AC1965" w:rsidRPr="004A3924" w:rsidRDefault="00AC1965" w:rsidP="004A392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Немно</w:t>
      </w:r>
      <w:r w:rsidR="004A3924">
        <w:rPr>
          <w:color w:val="000000"/>
        </w:rPr>
        <w:t xml:space="preserve">го свободного времени для мамы 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Негативное влияние мультфильмов на психику ребенка. СЛАЙД 6</w:t>
      </w:r>
    </w:p>
    <w:p w:rsidR="00AC1965" w:rsidRPr="004A3924" w:rsidRDefault="00AC1965" w:rsidP="004A3924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Герои мультфильмов не всегда воспитанные. Много насмешливых эпизодов над людьми, животными, пожилыми людьми.</w:t>
      </w:r>
    </w:p>
    <w:p w:rsidR="00AC1965" w:rsidRPr="004A3924" w:rsidRDefault="00AC1965" w:rsidP="004A3924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Уродливые персонажи вызывают страх у детей. Но постепенно он привыкает к чудовищам и монстрам.</w:t>
      </w:r>
    </w:p>
    <w:p w:rsidR="00AC1965" w:rsidRPr="004A3924" w:rsidRDefault="00AC1965" w:rsidP="004A3924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Ребенок «на лету» запоминает бранные и жаргонные выражения любимых героев и начинает употреблять их в повседневном общении.</w:t>
      </w:r>
    </w:p>
    <w:p w:rsidR="00AC1965" w:rsidRPr="004A3924" w:rsidRDefault="00AC1965" w:rsidP="004A3924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4A3924">
        <w:rPr>
          <w:color w:val="000000"/>
        </w:rPr>
        <w:t>Девиантное</w:t>
      </w:r>
      <w:proofErr w:type="spellEnd"/>
      <w:r w:rsidRPr="004A3924">
        <w:rPr>
          <w:color w:val="000000"/>
        </w:rPr>
        <w:t xml:space="preserve"> (отклоняющее) поведение персонажей остается безнаказанным, они могут бить и убивать, у других персонажей это вызывает только смех. Дети начинают копировать такое поведение.</w:t>
      </w:r>
    </w:p>
    <w:p w:rsidR="00AC1965" w:rsidRPr="004A3924" w:rsidRDefault="00AC1965" w:rsidP="004A3924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lastRenderedPageBreak/>
        <w:t xml:space="preserve">Смешиваются </w:t>
      </w:r>
      <w:proofErr w:type="spellStart"/>
      <w:r w:rsidRPr="004A3924">
        <w:rPr>
          <w:color w:val="000000"/>
        </w:rPr>
        <w:t>полоролевые</w:t>
      </w:r>
      <w:proofErr w:type="spellEnd"/>
      <w:r w:rsidRPr="004A3924">
        <w:rPr>
          <w:color w:val="000000"/>
        </w:rPr>
        <w:t xml:space="preserve"> функции: девочка (женщина) ведет себя как мужчина (агрессивно разговаривает, дерется, убивает).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ВИДЕОРОЛИК О МУЛЬТФИЛЬМЕ «МАША И МЕДВЕДЬ»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Внутренний мир ребенка еще только складывается, и роль в его формировании играет все, что он получает от взрослого: игры, сказки, совместные занятия, в том числе и мультфильмы. Они не только времяпрепровождение, но и средство воспитания.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Однако не следует усаживать к телевизору ребенка младше 3-х лет. Основные функции движения еще не сформированы, ребенок еще не способен делать одновременно несколько вещей: смотреть, слушать, двигаться, держать предметы. Именно поэтому дети фокусируются только на яркой движущейся картинке, сидя неподвижно по несколько часов и ничего не замечая вокруг.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Какое решение? СЛАЙД 7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Во-первых,</w:t>
      </w:r>
      <w:r w:rsidRPr="004A3924">
        <w:rPr>
          <w:color w:val="000000"/>
        </w:rPr>
        <w:t> все сюжеты должны быть только качественными, без искажений, страшных персонажей, бранной лексики, жаргона и неадекватных жестов, крови, агрессии.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Во-вторых,</w:t>
      </w:r>
      <w:r w:rsidRPr="004A3924">
        <w:rPr>
          <w:color w:val="000000"/>
        </w:rPr>
        <w:t> старайтесь смотреть мультфильмы вместе с ребенком и комментировать их.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В-третьих</w:t>
      </w:r>
      <w:r w:rsidRPr="004A3924">
        <w:rPr>
          <w:color w:val="000000"/>
        </w:rPr>
        <w:t>, обращайте внимание на возрастной ценз мультфильмов.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A3924">
        <w:rPr>
          <w:b/>
          <w:bCs/>
          <w:color w:val="000000"/>
        </w:rPr>
        <w:t>В четвертых</w:t>
      </w:r>
      <w:proofErr w:type="gramEnd"/>
      <w:r w:rsidRPr="004A3924">
        <w:rPr>
          <w:b/>
          <w:bCs/>
          <w:color w:val="000000"/>
        </w:rPr>
        <w:t>,</w:t>
      </w:r>
      <w:r w:rsidRPr="004A3924">
        <w:rPr>
          <w:color w:val="000000"/>
        </w:rPr>
        <w:t> не заменяйте общение с ребенком просмотром мультфильмов.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В-пятых,</w:t>
      </w:r>
      <w:r w:rsidRPr="004A3924">
        <w:rPr>
          <w:color w:val="000000"/>
        </w:rPr>
        <w:t> чем младше ребенок, тем меньше времени он должен проводить у телевизора или компьютера.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Исследователи пытаются привлечь внимание еще к одной проблеме: героини большинства зарубежных мультфильмов «нарисованы» таким образом, что частый просмотр детьми мультфильмов с их участием рано или поздно может привести к угасанию функции продолжения рода. Так может произойти потому, что образ мультипликационной женщины лишен романтики и целомудрия, но при этом наделен взрослым реализмом, демонстрацией агрессии и жестокостью. Традиционные для российского общества женские качества, которые «прорисовывают» отечественные мультфильмы - целомудрие, нежность, застенчивость, бескорыстие, скромность и материнство - рискуют отойти на второй план, поскольку тенденция предпочтения мультфильмов уже развернулась в направлении западной киноиндустрии.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ИГРА «КОРЗИНКА ЧЕПУХИ»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А сейчас мы ещё немного поиграем.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A3924">
        <w:rPr>
          <w:color w:val="000000"/>
        </w:rPr>
        <w:t>Очень много</w:t>
      </w:r>
      <w:proofErr w:type="gramEnd"/>
      <w:r w:rsidRPr="004A3924">
        <w:rPr>
          <w:color w:val="000000"/>
        </w:rPr>
        <w:t xml:space="preserve"> времени вся семья проводит на кухне, а особенно женщины. Как вы думаете, можно ли там ребёнку найти занятие? Чем может занять себя ребёнок, используя следующие материалы? (</w:t>
      </w:r>
      <w:proofErr w:type="gramStart"/>
      <w:r w:rsidRPr="004A3924">
        <w:rPr>
          <w:color w:val="000000"/>
        </w:rPr>
        <w:t>родители</w:t>
      </w:r>
      <w:proofErr w:type="gramEnd"/>
      <w:r w:rsidRPr="004A3924">
        <w:rPr>
          <w:color w:val="000000"/>
        </w:rPr>
        <w:t xml:space="preserve"> вытягивают записки из корзинки)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«Скорлупа от яиц»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«Тесто»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Лепите все, что захочется.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«Макаронные изделия»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Выкладывать на столе или листе бумаги причудливые узоры, попутно изучая формы и цвета.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«Манка и фасоль»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Смешать некоторое количество, предложить выбрать фасоль из манки.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«Горох»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Пересыпать горох из одного стаканчика в другой. Сортировать: горох, фасоль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«Геркулес»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Насыпать крупу в миску и зарыть в ней мелкие игрушки. Пусть найдёт.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«Различные мелкие крупы»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«Одноразовые стаканчики»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Можно вставлять один в другой, делать пирамиды различной высоты.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«Сухие завтраки- колечки»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lastRenderedPageBreak/>
        <w:t xml:space="preserve">Предложить выкладывать из них рисунки или нанизывать на </w:t>
      </w:r>
      <w:proofErr w:type="spellStart"/>
      <w:r w:rsidRPr="004A3924">
        <w:rPr>
          <w:color w:val="000000"/>
        </w:rPr>
        <w:t>шнурочки</w:t>
      </w:r>
      <w:proofErr w:type="spellEnd"/>
      <w:r w:rsidRPr="004A3924">
        <w:rPr>
          <w:color w:val="000000"/>
        </w:rPr>
        <w:t xml:space="preserve"> - бусы и браслеты. - Мы сейчас убедились, что и на кухне можно с ребёнком поиграть.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КОЛЛАЖ «СЧАСТЛИВЫЕ РОДИТЕЛИ»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Наша встреча подходит к концу. Хочется выразить вам благодарность за участие, за то, что вы нашли время прийти на нашу встречу за круглым столом.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A3924">
        <w:rPr>
          <w:b/>
          <w:color w:val="000000"/>
        </w:rPr>
        <w:t>Рефлексия: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Впечатление от родительского собрания.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Какие выводы вы сделали (высказывания родителей).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БУКЛЕТ ДЛЯ РОДИТЕЛЕЙ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  <w:u w:val="single"/>
        </w:rPr>
        <w:t>Литература</w:t>
      </w:r>
      <w:r w:rsidRPr="004A3924">
        <w:rPr>
          <w:color w:val="000000"/>
        </w:rPr>
        <w:t>: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1. </w:t>
      </w:r>
      <w:proofErr w:type="spellStart"/>
      <w:r w:rsidRPr="004A3924">
        <w:rPr>
          <w:color w:val="000000"/>
        </w:rPr>
        <w:t>Галигузова</w:t>
      </w:r>
      <w:proofErr w:type="spellEnd"/>
      <w:r w:rsidRPr="004A3924">
        <w:rPr>
          <w:color w:val="000000"/>
        </w:rPr>
        <w:t xml:space="preserve"> Л. Н. Смирнова Е. О. Искусство общения с </w:t>
      </w:r>
      <w:r w:rsidRPr="004A3924">
        <w:rPr>
          <w:b/>
          <w:bCs/>
          <w:color w:val="000000"/>
        </w:rPr>
        <w:t>ребенком</w:t>
      </w:r>
      <w:r w:rsidRPr="004A3924">
        <w:rPr>
          <w:color w:val="000000"/>
        </w:rPr>
        <w:t> от года до шести лет. - М.: АРКТИ, 2004.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2. </w:t>
      </w:r>
      <w:proofErr w:type="spellStart"/>
      <w:r w:rsidRPr="004A3924">
        <w:rPr>
          <w:color w:val="000000"/>
        </w:rPr>
        <w:t>Гиппенрейтер</w:t>
      </w:r>
      <w:proofErr w:type="spellEnd"/>
      <w:r w:rsidRPr="004A3924">
        <w:rPr>
          <w:color w:val="000000"/>
        </w:rPr>
        <w:t xml:space="preserve"> Ю. Б. Общаться с </w:t>
      </w:r>
      <w:r w:rsidRPr="004A3924">
        <w:rPr>
          <w:b/>
          <w:bCs/>
          <w:color w:val="000000"/>
        </w:rPr>
        <w:t>ребенком</w:t>
      </w:r>
      <w:r w:rsidRPr="004A3924">
        <w:rPr>
          <w:color w:val="000000"/>
        </w:rPr>
        <w:t>. Как? ТЦ Сфера, 2001.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3. Горшенина В. В. Система работы детского сада по предупреждению и преодолению трудностей семейного воспитания. </w:t>
      </w:r>
      <w:r w:rsidRPr="004A3924">
        <w:rPr>
          <w:color w:val="000000"/>
          <w:u w:val="single"/>
        </w:rPr>
        <w:t>Волгоград</w:t>
      </w:r>
      <w:r w:rsidRPr="004A3924">
        <w:rPr>
          <w:color w:val="000000"/>
        </w:rPr>
        <w:t>: Панорама, 2006.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4. </w:t>
      </w:r>
      <w:proofErr w:type="spellStart"/>
      <w:r w:rsidRPr="004A3924">
        <w:rPr>
          <w:color w:val="000000"/>
        </w:rPr>
        <w:t>Москалюк</w:t>
      </w:r>
      <w:proofErr w:type="spellEnd"/>
      <w:r w:rsidRPr="004A3924">
        <w:rPr>
          <w:color w:val="000000"/>
        </w:rPr>
        <w:t xml:space="preserve"> О. В., </w:t>
      </w:r>
      <w:proofErr w:type="spellStart"/>
      <w:r w:rsidRPr="004A3924">
        <w:rPr>
          <w:color w:val="000000"/>
        </w:rPr>
        <w:t>Погонцева</w:t>
      </w:r>
      <w:proofErr w:type="spellEnd"/>
      <w:r w:rsidRPr="004A3924">
        <w:rPr>
          <w:color w:val="000000"/>
        </w:rPr>
        <w:t xml:space="preserve"> Л. В. Педагогика взаимопонимания. Занятия с </w:t>
      </w:r>
      <w:r w:rsidRPr="004A3924">
        <w:rPr>
          <w:b/>
          <w:bCs/>
          <w:color w:val="000000"/>
        </w:rPr>
        <w:t>родителями</w:t>
      </w:r>
      <w:r w:rsidRPr="004A3924">
        <w:rPr>
          <w:color w:val="000000"/>
        </w:rPr>
        <w:t>. - Волгоград,: 2008.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5. Ткачева В. В. Гармонизация внутрисемейных </w:t>
      </w:r>
      <w:r w:rsidRPr="004A3924">
        <w:rPr>
          <w:color w:val="000000"/>
          <w:u w:val="single"/>
        </w:rPr>
        <w:t>отношений</w:t>
      </w:r>
      <w:r w:rsidRPr="004A3924">
        <w:rPr>
          <w:color w:val="000000"/>
        </w:rPr>
        <w:t>: папа, мама, я — дружная </w:t>
      </w:r>
      <w:r w:rsidRPr="004A3924">
        <w:rPr>
          <w:color w:val="000000"/>
          <w:u w:val="single"/>
        </w:rPr>
        <w:t>семья</w:t>
      </w:r>
      <w:r w:rsidRPr="004A3924">
        <w:rPr>
          <w:color w:val="000000"/>
        </w:rPr>
        <w:t>: практикум по формированию адекватных внутрисемейных отношений. - М.: 2000.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 xml:space="preserve">6. </w:t>
      </w:r>
      <w:proofErr w:type="spellStart"/>
      <w:r w:rsidRPr="004A3924">
        <w:rPr>
          <w:color w:val="000000"/>
        </w:rPr>
        <w:t>Шипицина</w:t>
      </w:r>
      <w:proofErr w:type="spellEnd"/>
      <w:r w:rsidRPr="004A3924">
        <w:rPr>
          <w:color w:val="000000"/>
        </w:rPr>
        <w:t xml:space="preserve"> Л. М., </w:t>
      </w:r>
      <w:proofErr w:type="spellStart"/>
      <w:r w:rsidRPr="004A3924">
        <w:rPr>
          <w:color w:val="000000"/>
        </w:rPr>
        <w:t>Защиринская</w:t>
      </w:r>
      <w:proofErr w:type="spellEnd"/>
      <w:r w:rsidRPr="004A3924">
        <w:rPr>
          <w:color w:val="000000"/>
        </w:rPr>
        <w:t xml:space="preserve"> О. В., Воронова А. П. Азбука </w:t>
      </w:r>
      <w:r w:rsidRPr="004A3924">
        <w:rPr>
          <w:color w:val="000000"/>
          <w:u w:val="single"/>
        </w:rPr>
        <w:t>общения</w:t>
      </w:r>
      <w:r w:rsidRPr="004A3924">
        <w:rPr>
          <w:color w:val="000000"/>
        </w:rPr>
        <w:t>: развитие личности </w:t>
      </w:r>
      <w:r w:rsidRPr="004A3924">
        <w:rPr>
          <w:b/>
          <w:bCs/>
          <w:color w:val="000000"/>
        </w:rPr>
        <w:t>ребенка</w:t>
      </w:r>
      <w:r w:rsidRPr="004A3924">
        <w:rPr>
          <w:color w:val="000000"/>
        </w:rPr>
        <w:t xml:space="preserve">, навыков общения </w:t>
      </w:r>
      <w:proofErr w:type="gramStart"/>
      <w:r w:rsidRPr="004A3924">
        <w:rPr>
          <w:color w:val="000000"/>
        </w:rPr>
        <w:t>со</w:t>
      </w:r>
      <w:proofErr w:type="gramEnd"/>
      <w:r w:rsidRPr="004A3924">
        <w:rPr>
          <w:color w:val="000000"/>
        </w:rPr>
        <w:t xml:space="preserve"> взрослыми и сверстниками </w:t>
      </w:r>
      <w:r w:rsidRPr="004A3924">
        <w:rPr>
          <w:i/>
          <w:iCs/>
          <w:color w:val="000000"/>
        </w:rPr>
        <w:t>(для детей от 3 до 6 лет)</w:t>
      </w:r>
      <w:r w:rsidRPr="004A3924">
        <w:rPr>
          <w:color w:val="000000"/>
        </w:rPr>
        <w:t xml:space="preserve">.- М.: </w:t>
      </w:r>
      <w:proofErr w:type="spellStart"/>
      <w:r w:rsidRPr="004A3924">
        <w:rPr>
          <w:color w:val="000000"/>
        </w:rPr>
        <w:t>Линка-Пресс</w:t>
      </w:r>
      <w:proofErr w:type="spellEnd"/>
      <w:r w:rsidRPr="004A3924">
        <w:rPr>
          <w:color w:val="000000"/>
        </w:rPr>
        <w:t>, 2005.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br/>
      </w:r>
    </w:p>
    <w:p w:rsidR="00AC1965" w:rsidRPr="004A3924" w:rsidRDefault="00AC1965" w:rsidP="000C68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lastRenderedPageBreak/>
        <w:t>Игра «Логический поезд».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 xml:space="preserve">Воспитатель. В волшебную страну на обычном транспорте не доехать. Давайте создадим необычный поезд. (Подходим к мольберту), посмотрите, паровозик есть, а вагончиков нет. Вагончиками будут картинки, их надо разложить так, чтобы каждая картинка была чем – то похожа </w:t>
      </w:r>
      <w:proofErr w:type="gramStart"/>
      <w:r w:rsidRPr="004A3924">
        <w:rPr>
          <w:b/>
          <w:bCs/>
          <w:color w:val="000000"/>
        </w:rPr>
        <w:t>на</w:t>
      </w:r>
      <w:proofErr w:type="gramEnd"/>
      <w:r w:rsidRPr="004A3924">
        <w:rPr>
          <w:b/>
          <w:bCs/>
          <w:color w:val="000000"/>
        </w:rPr>
        <w:t xml:space="preserve"> </w:t>
      </w:r>
      <w:proofErr w:type="gramStart"/>
      <w:r w:rsidRPr="004A3924">
        <w:rPr>
          <w:b/>
          <w:bCs/>
          <w:color w:val="000000"/>
        </w:rPr>
        <w:t>соседнею</w:t>
      </w:r>
      <w:proofErr w:type="gramEnd"/>
      <w:r w:rsidRPr="004A3924">
        <w:rPr>
          <w:b/>
          <w:bCs/>
          <w:color w:val="000000"/>
        </w:rPr>
        <w:t xml:space="preserve"> картинку: изображения на картинке могут быть одинакового цвета, могут иметь одну форму или умеют выполнять одно и то же действие. Или может что – то другое их объединяет, даже то чего не видно на картинке, а в жизни так бывает. (Картинки – вагончики соединяются между собой с помощью логической связи.)</w:t>
      </w:r>
    </w:p>
    <w:p w:rsidR="00AC1965" w:rsidRPr="004A3924" w:rsidRDefault="00AC1965" w:rsidP="000C68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 xml:space="preserve">Первым вагончиком я прикреплю картинку с изображением елочки, потому, что паровозик и елочка зеленого цвета. Как вы думаете, какую следующую картинку - вагончик нужно прикрепить? </w:t>
      </w:r>
      <w:proofErr w:type="gramStart"/>
      <w:r w:rsidRPr="004A3924">
        <w:rPr>
          <w:b/>
          <w:bCs/>
          <w:color w:val="000000"/>
        </w:rPr>
        <w:t>(Я прикрепляю шишку, потому что еловые шишки растут на ели.</w:t>
      </w:r>
      <w:proofErr w:type="gramEnd"/>
      <w:r w:rsidRPr="004A3924">
        <w:rPr>
          <w:b/>
          <w:bCs/>
          <w:color w:val="000000"/>
        </w:rPr>
        <w:t xml:space="preserve"> Белку, потому что белка грызет шишки. Кошку, потому что она тоже умеет лазить по деревьям, как белка. Цыпленок, потому, что он живет дома, рядом с человеком, как кошка. Солнышко, потому, что оно желтое как цыпленок. </w:t>
      </w:r>
      <w:proofErr w:type="gramStart"/>
      <w:r w:rsidRPr="004A3924">
        <w:rPr>
          <w:b/>
          <w:bCs/>
          <w:color w:val="000000"/>
        </w:rPr>
        <w:t>Шуба - она согревает, как солнышко, варежки – это тоже одежда и т.д.)</w:t>
      </w:r>
      <w:proofErr w:type="gramEnd"/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color w:val="000000"/>
        </w:rPr>
        <w:t>Игра «Сказка по кругу».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 Наделяя обычные предметы сказочными и волшебными свойствами, активизируя своё воображение, мы действительно начинаем совершать обычные действия необычным способом. А это значит, мы начинаем творить, становимся самыми настоящими Волшебниками.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 Ведущий держит в руках коробку и обращается к родителям: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 «В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 Каждый родитель принимает участие в сочинении сказки.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b/>
          <w:bCs/>
          <w:i/>
          <w:iCs/>
          <w:color w:val="000000"/>
        </w:rPr>
        <w:t>Игра с мячом.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 Отвечайте на вопросы, пожалуйста, честно и  откровенно.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В какую игру играли недавно с ребенком?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Если ребенок попросит поиграть с ним, ваши действия.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Какие игры чаще играет ваш ребенок?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При выборе новой игрушки  что учитываете, чем руководствуетесь?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Какие игры играли в детстве, рассказываете ли ребенку?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Если сломалась игрушка, как вы поступаете в таких случаях?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Где играет Ваш ребёнок дома. Какие условия созданы?</w:t>
      </w:r>
    </w:p>
    <w:p w:rsidR="00AC1965" w:rsidRPr="004A3924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Какие  игрушки любимые у ребенка?</w:t>
      </w:r>
    </w:p>
    <w:p w:rsidR="00AC1965" w:rsidRPr="000C68AF" w:rsidRDefault="00AC1965" w:rsidP="000C68AF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A3924">
        <w:rPr>
          <w:color w:val="000000"/>
        </w:rPr>
        <w:t>Кто чаще играет с ребенком: мама или папа?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1.Игра-задание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Уважаемые родители, я предлагаю вам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- жёлтого, никогда - синего.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Каждый вечер уделяю время на игры с детьми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Рассказываю о своих играх в детстве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Если сломалась игрушка, ремонтирую вместе с ребёнком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Купив ребёнку игрушку, объясняю, как с ней играть, показываю разные варианты игры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Слушаю рассказы, ребёнка об играх и игрушках в детском саду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Не наказываю ребёнка игрой, игрушкой, т.е. не лишаю его на время игры или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игрушки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Часто дарю ребёнку игру, игрушку</w:t>
      </w:r>
    </w:p>
    <w:p w:rsidR="00AC1965" w:rsidRPr="004A3924" w:rsidRDefault="00AC1965" w:rsidP="004A39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924">
        <w:rPr>
          <w:color w:val="000000"/>
        </w:rPr>
        <w:t>- Если на вашем столе больше красных фишек, значит, игра в вашем доме присутствует всегда. Играете с ребёнком на равных. Ведь игра - это самое интересное в жизни ребёнка.</w:t>
      </w:r>
    </w:p>
    <w:p w:rsidR="008764FB" w:rsidRPr="004A3924" w:rsidRDefault="008764FB" w:rsidP="004A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64FB" w:rsidRPr="004A3924" w:rsidSect="00141944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32E"/>
    <w:multiLevelType w:val="multilevel"/>
    <w:tmpl w:val="6FF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E5C99"/>
    <w:multiLevelType w:val="hybridMultilevel"/>
    <w:tmpl w:val="91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2ED"/>
    <w:multiLevelType w:val="hybridMultilevel"/>
    <w:tmpl w:val="3228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522D"/>
    <w:multiLevelType w:val="multilevel"/>
    <w:tmpl w:val="BC68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F01FC"/>
    <w:multiLevelType w:val="multilevel"/>
    <w:tmpl w:val="B0A0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A5B43"/>
    <w:multiLevelType w:val="hybridMultilevel"/>
    <w:tmpl w:val="EB42E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452E68"/>
    <w:multiLevelType w:val="multilevel"/>
    <w:tmpl w:val="2C2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90D11"/>
    <w:multiLevelType w:val="multilevel"/>
    <w:tmpl w:val="11D6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34FB7"/>
    <w:multiLevelType w:val="hybridMultilevel"/>
    <w:tmpl w:val="CBC6182C"/>
    <w:lvl w:ilvl="0" w:tplc="065C68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AC608F"/>
    <w:multiLevelType w:val="multilevel"/>
    <w:tmpl w:val="397C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85"/>
    <w:rsid w:val="000B0A65"/>
    <w:rsid w:val="000C68AF"/>
    <w:rsid w:val="0013565B"/>
    <w:rsid w:val="00141944"/>
    <w:rsid w:val="00144EA1"/>
    <w:rsid w:val="0015792A"/>
    <w:rsid w:val="004A3924"/>
    <w:rsid w:val="004B4B64"/>
    <w:rsid w:val="004D00C6"/>
    <w:rsid w:val="005F2BFC"/>
    <w:rsid w:val="006A4F07"/>
    <w:rsid w:val="00782CB7"/>
    <w:rsid w:val="007A5F2C"/>
    <w:rsid w:val="008024E2"/>
    <w:rsid w:val="008764FB"/>
    <w:rsid w:val="00941E58"/>
    <w:rsid w:val="00967292"/>
    <w:rsid w:val="00995767"/>
    <w:rsid w:val="009F2272"/>
    <w:rsid w:val="00A76175"/>
    <w:rsid w:val="00AC1965"/>
    <w:rsid w:val="00B50C85"/>
    <w:rsid w:val="00B77A9A"/>
    <w:rsid w:val="00BC795D"/>
    <w:rsid w:val="00C13087"/>
    <w:rsid w:val="00C4463F"/>
    <w:rsid w:val="00D9332E"/>
    <w:rsid w:val="00DF3DCD"/>
    <w:rsid w:val="00E7569D"/>
    <w:rsid w:val="00F90454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4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MacBook</cp:lastModifiedBy>
  <cp:revision>12</cp:revision>
  <cp:lastPrinted>2019-09-27T03:58:00Z</cp:lastPrinted>
  <dcterms:created xsi:type="dcterms:W3CDTF">2019-09-20T09:22:00Z</dcterms:created>
  <dcterms:modified xsi:type="dcterms:W3CDTF">2022-01-31T04:54:00Z</dcterms:modified>
</cp:coreProperties>
</file>